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D8BA1" w14:textId="77777777" w:rsidR="00F46D32" w:rsidRPr="00F46D32" w:rsidRDefault="00F46D32" w:rsidP="00F46D32">
      <w:pPr>
        <w:numPr>
          <w:ilvl w:val="12"/>
          <w:numId w:val="0"/>
        </w:numPr>
        <w:spacing w:after="0" w:line="276" w:lineRule="auto"/>
        <w:jc w:val="center"/>
        <w:rPr>
          <w:rFonts w:cs="Arial"/>
          <w:b/>
          <w:sz w:val="20"/>
          <w:szCs w:val="20"/>
        </w:rPr>
      </w:pPr>
      <w:r w:rsidRPr="00F46D32">
        <w:rPr>
          <w:rFonts w:cs="Arial"/>
          <w:sz w:val="20"/>
          <w:szCs w:val="20"/>
        </w:rPr>
        <w:tab/>
      </w:r>
      <w:r w:rsidRPr="00F46D32">
        <w:rPr>
          <w:rFonts w:cs="Arial"/>
          <w:b/>
          <w:sz w:val="20"/>
          <w:szCs w:val="20"/>
        </w:rPr>
        <w:t>FORMATO 6A</w:t>
      </w:r>
    </w:p>
    <w:p w14:paraId="7A528829" w14:textId="77777777" w:rsidR="00F46D32" w:rsidRPr="00F46D32" w:rsidRDefault="00F46D32" w:rsidP="00F46D32">
      <w:pPr>
        <w:numPr>
          <w:ilvl w:val="12"/>
          <w:numId w:val="0"/>
        </w:numPr>
        <w:spacing w:after="0" w:line="276" w:lineRule="auto"/>
        <w:jc w:val="center"/>
        <w:rPr>
          <w:rFonts w:cs="Arial"/>
          <w:b/>
          <w:sz w:val="20"/>
          <w:szCs w:val="20"/>
        </w:rPr>
      </w:pPr>
      <w:r w:rsidRPr="00F46D32">
        <w:rPr>
          <w:rFonts w:cs="Arial"/>
          <w:b/>
          <w:sz w:val="20"/>
          <w:szCs w:val="20"/>
        </w:rPr>
        <w:t>PAGOS DE SEGURIDAD SOCIAL Y APORTES LEGALES</w:t>
      </w:r>
    </w:p>
    <w:p w14:paraId="4B3E83A8" w14:textId="77777777" w:rsidR="00F46D32" w:rsidRPr="00F46D32" w:rsidRDefault="00F46D32" w:rsidP="00F46D32">
      <w:pPr>
        <w:numPr>
          <w:ilvl w:val="12"/>
          <w:numId w:val="0"/>
        </w:numPr>
        <w:spacing w:after="0" w:line="276" w:lineRule="auto"/>
        <w:jc w:val="center"/>
        <w:rPr>
          <w:rFonts w:cs="Arial"/>
          <w:b/>
          <w:sz w:val="20"/>
          <w:szCs w:val="20"/>
        </w:rPr>
      </w:pPr>
      <w:r w:rsidRPr="00F46D32">
        <w:rPr>
          <w:rFonts w:cs="Arial"/>
          <w:b/>
          <w:sz w:val="20"/>
          <w:szCs w:val="20"/>
        </w:rPr>
        <w:t xml:space="preserve">ARTÍCULO 50 LEY 789 DE 2002 </w:t>
      </w:r>
    </w:p>
    <w:p w14:paraId="384D9A20" w14:textId="77777777" w:rsidR="00F46D32" w:rsidRPr="00F46D32" w:rsidRDefault="00F46D32" w:rsidP="00F46D32">
      <w:pPr>
        <w:numPr>
          <w:ilvl w:val="12"/>
          <w:numId w:val="0"/>
        </w:numPr>
        <w:spacing w:after="0" w:line="276" w:lineRule="auto"/>
        <w:jc w:val="center"/>
        <w:rPr>
          <w:rFonts w:cs="Arial"/>
          <w:b/>
          <w:sz w:val="20"/>
          <w:szCs w:val="20"/>
        </w:rPr>
      </w:pPr>
      <w:r w:rsidRPr="00F46D32">
        <w:rPr>
          <w:rFonts w:cs="Arial"/>
          <w:b/>
          <w:sz w:val="20"/>
          <w:szCs w:val="20"/>
        </w:rPr>
        <w:t>(</w:t>
      </w:r>
      <w:r w:rsidRPr="00F46D32">
        <w:rPr>
          <w:rFonts w:cs="Arial"/>
          <w:b/>
          <w:sz w:val="20"/>
          <w:szCs w:val="20"/>
          <w:highlight w:val="lightGray"/>
        </w:rPr>
        <w:t>PERSONAS JURÍDICAS</w:t>
      </w:r>
      <w:r w:rsidRPr="00F46D32">
        <w:rPr>
          <w:rFonts w:cs="Arial"/>
          <w:b/>
          <w:sz w:val="20"/>
          <w:szCs w:val="20"/>
        </w:rPr>
        <w:t>)</w:t>
      </w:r>
    </w:p>
    <w:p w14:paraId="141E8C27" w14:textId="77777777" w:rsidR="00F46D32" w:rsidRPr="00F46D32" w:rsidRDefault="00F46D32" w:rsidP="00F46D32">
      <w:pPr>
        <w:numPr>
          <w:ilvl w:val="12"/>
          <w:numId w:val="0"/>
        </w:numPr>
        <w:spacing w:after="0" w:line="276" w:lineRule="auto"/>
        <w:rPr>
          <w:rFonts w:cs="Arial"/>
          <w:sz w:val="20"/>
          <w:szCs w:val="20"/>
        </w:rPr>
      </w:pPr>
    </w:p>
    <w:p w14:paraId="72F3756D" w14:textId="77777777" w:rsidR="00F46D32" w:rsidRPr="00F46D32" w:rsidRDefault="00F46D32" w:rsidP="00F46D32">
      <w:pPr>
        <w:spacing w:after="0"/>
        <w:jc w:val="both"/>
        <w:rPr>
          <w:rFonts w:cs="Arial"/>
          <w:sz w:val="20"/>
          <w:szCs w:val="20"/>
          <w:highlight w:val="lightGray"/>
        </w:rPr>
      </w:pPr>
      <w:r w:rsidRPr="00F46D32">
        <w:rPr>
          <w:rFonts w:cs="Arial"/>
          <w:sz w:val="20"/>
          <w:szCs w:val="20"/>
          <w:highlight w:val="lightGray"/>
        </w:rPr>
        <w:t>[Este formato debe ser diligenciado por las personas jurídicas nacionales y las extranjeras con domicilio o sucursal en Colombia las cuales deberán acreditar este requisito respecto del personal vinculado en Colombia].</w:t>
      </w:r>
    </w:p>
    <w:p w14:paraId="00ECDED2" w14:textId="77777777" w:rsidR="00F46D32" w:rsidRPr="00F46D32" w:rsidRDefault="00F46D32" w:rsidP="00F46D32">
      <w:pPr>
        <w:jc w:val="both"/>
        <w:rPr>
          <w:rFonts w:cs="Arial"/>
          <w:sz w:val="20"/>
          <w:szCs w:val="20"/>
        </w:rPr>
      </w:pPr>
      <w:r w:rsidRPr="00F46D32">
        <w:rPr>
          <w:rFonts w:cs="Arial"/>
          <w:sz w:val="20"/>
          <w:szCs w:val="20"/>
          <w:highlight w:val="lightGray"/>
        </w:rPr>
        <w:t>[Cuando la persona jurídica no esté exonerada en el pago al sistema de aportes parafiscales, deberá incluir el siguiente texto y ajustar el formato en lo correspondiente:]</w:t>
      </w:r>
    </w:p>
    <w:p w14:paraId="1A2CDA76" w14:textId="77777777" w:rsidR="00F46D32" w:rsidRPr="00F46D32" w:rsidRDefault="00F46D32" w:rsidP="00F46D32">
      <w:pPr>
        <w:numPr>
          <w:ilvl w:val="12"/>
          <w:numId w:val="0"/>
        </w:numPr>
        <w:spacing w:after="0"/>
        <w:jc w:val="both"/>
        <w:rPr>
          <w:rFonts w:cs="Arial"/>
          <w:sz w:val="20"/>
          <w:szCs w:val="20"/>
        </w:rPr>
      </w:pPr>
      <w:r w:rsidRPr="00F46D32">
        <w:rPr>
          <w:rFonts w:cs="Arial"/>
          <w:sz w:val="20"/>
          <w:szCs w:val="20"/>
          <w:highlight w:val="lightGray"/>
        </w:rPr>
        <w:t>[Incluir el nombre d</w:t>
      </w:r>
      <w:r w:rsidRPr="00F46D32">
        <w:rPr>
          <w:rFonts w:cs="Arial"/>
          <w:sz w:val="20"/>
          <w:szCs w:val="20"/>
          <w:highlight w:val="lightGray"/>
          <w:shd w:val="clear" w:color="auto" w:fill="FFFFFF"/>
        </w:rPr>
        <w:t>el representante legal de la persona jurídica]</w:t>
      </w:r>
      <w:r w:rsidRPr="00F46D32">
        <w:rPr>
          <w:rFonts w:cs="Arial"/>
          <w:sz w:val="20"/>
          <w:szCs w:val="20"/>
        </w:rPr>
        <w:t xml:space="preserve">, identificado con </w:t>
      </w:r>
      <w:r w:rsidRPr="00F46D32">
        <w:rPr>
          <w:rFonts w:cs="Arial"/>
          <w:sz w:val="20"/>
          <w:szCs w:val="20"/>
          <w:highlight w:val="lightGray"/>
        </w:rPr>
        <w:t>[</w:t>
      </w:r>
      <w:r w:rsidRPr="00F46D32">
        <w:rPr>
          <w:rFonts w:cs="Arial"/>
          <w:sz w:val="20"/>
          <w:szCs w:val="20"/>
          <w:highlight w:val="lightGray"/>
          <w:shd w:val="clear" w:color="auto" w:fill="FFFFFF"/>
        </w:rPr>
        <w:t>Incluir</w:t>
      </w:r>
      <w:r w:rsidRPr="00F46D32">
        <w:rPr>
          <w:rFonts w:cs="Arial"/>
          <w:sz w:val="20"/>
          <w:szCs w:val="20"/>
          <w:highlight w:val="lightGray"/>
        </w:rPr>
        <w:t xml:space="preserve"> el número de identificación]</w:t>
      </w:r>
      <w:r w:rsidRPr="00F46D32">
        <w:rPr>
          <w:rFonts w:cs="Arial"/>
          <w:sz w:val="20"/>
          <w:szCs w:val="20"/>
        </w:rPr>
        <w:t xml:space="preserve">, en mi condición de representante legal de </w:t>
      </w:r>
      <w:r w:rsidRPr="00F46D32">
        <w:rPr>
          <w:rFonts w:cs="Arial"/>
          <w:sz w:val="20"/>
          <w:szCs w:val="20"/>
          <w:highlight w:val="lightGray"/>
        </w:rPr>
        <w:t>[Incluir la razón social de la persona jurídica</w:t>
      </w:r>
      <w:r w:rsidRPr="00F46D32">
        <w:rPr>
          <w:rFonts w:cs="Arial"/>
          <w:sz w:val="20"/>
          <w:szCs w:val="20"/>
        </w:rPr>
        <w:t xml:space="preserve">] identificada con NIT </w:t>
      </w:r>
      <w:r w:rsidRPr="00F46D32">
        <w:rPr>
          <w:rFonts w:cs="Arial"/>
          <w:sz w:val="20"/>
          <w:szCs w:val="20"/>
          <w:highlight w:val="lightGray"/>
        </w:rPr>
        <w:t>[Incluir el NIT]</w:t>
      </w:r>
      <w:r w:rsidRPr="00F46D32">
        <w:rPr>
          <w:rFonts w:cs="Arial"/>
          <w:sz w:val="20"/>
          <w:szCs w:val="20"/>
        </w:rPr>
        <w:t xml:space="preserve"> , bajo la gravedad de juramento, certifico el pago de los aportes de salud, riesgos profesionales, pensiones y aportes a las Cajas de Compensación Familiar, al Instituto Colombiano de Bienestar Familiar y  al Servicio Nacional de Aprendizaje, </w:t>
      </w:r>
      <w:r w:rsidRPr="00F46D32">
        <w:rPr>
          <w:rFonts w:cs="Arial"/>
          <w:i/>
          <w:sz w:val="20"/>
          <w:szCs w:val="20"/>
        </w:rPr>
        <w:t xml:space="preserve">(Articulo 65 Ley 1819 de 2016), </w:t>
      </w:r>
      <w:r w:rsidRPr="00F46D32">
        <w:rPr>
          <w:rFonts w:cs="Arial"/>
          <w:sz w:val="20"/>
          <w:szCs w:val="20"/>
        </w:rPr>
        <w:t xml:space="preserve">pagados por la compañía durante los últimos seis (6) meses </w:t>
      </w:r>
      <w:r w:rsidRPr="00F46D32">
        <w:rPr>
          <w:rFonts w:cs="Arial"/>
          <w:sz w:val="20"/>
          <w:szCs w:val="20"/>
          <w:lang w:val="x-none"/>
        </w:rPr>
        <w:t xml:space="preserve">contados a partir </w:t>
      </w:r>
      <w:r w:rsidRPr="00F46D32">
        <w:rPr>
          <w:rFonts w:cs="Arial"/>
          <w:sz w:val="20"/>
          <w:szCs w:val="20"/>
        </w:rPr>
        <w:t xml:space="preserve">de </w:t>
      </w:r>
      <w:r w:rsidRPr="00F46D32">
        <w:rPr>
          <w:rFonts w:cs="Arial"/>
          <w:sz w:val="20"/>
          <w:szCs w:val="20"/>
          <w:lang w:val="x-none"/>
        </w:rPr>
        <w:t>la fecha de cierre</w:t>
      </w:r>
      <w:r w:rsidRPr="00F46D32">
        <w:rPr>
          <w:rFonts w:cs="Arial"/>
          <w:sz w:val="20"/>
          <w:szCs w:val="20"/>
        </w:rPr>
        <w:t xml:space="preserve"> del presente proceso de selección. Lo anterior, en cumplimiento de lo dispuesto en el artículo 50 de la Ley 789 de 2002.</w:t>
      </w:r>
    </w:p>
    <w:p w14:paraId="45C58EE0" w14:textId="77777777" w:rsidR="00F46D32" w:rsidRPr="00F46D32" w:rsidRDefault="00F46D32" w:rsidP="00F46D32">
      <w:pPr>
        <w:numPr>
          <w:ilvl w:val="12"/>
          <w:numId w:val="0"/>
        </w:numPr>
        <w:spacing w:after="0"/>
        <w:jc w:val="both"/>
        <w:rPr>
          <w:rFonts w:cs="Arial"/>
          <w:sz w:val="20"/>
          <w:szCs w:val="20"/>
        </w:rPr>
      </w:pPr>
    </w:p>
    <w:p w14:paraId="4706FA95" w14:textId="77777777" w:rsidR="00F46D32" w:rsidRPr="00F46D32" w:rsidRDefault="00F46D32" w:rsidP="00F46D32">
      <w:pPr>
        <w:numPr>
          <w:ilvl w:val="12"/>
          <w:numId w:val="0"/>
        </w:numPr>
        <w:spacing w:after="0"/>
        <w:jc w:val="both"/>
        <w:rPr>
          <w:rFonts w:cs="Arial"/>
          <w:sz w:val="20"/>
          <w:szCs w:val="20"/>
        </w:rPr>
      </w:pPr>
      <w:r w:rsidRPr="00F46D32">
        <w:rPr>
          <w:rFonts w:cs="Arial"/>
          <w:sz w:val="20"/>
          <w:szCs w:val="20"/>
          <w:highlight w:val="lightGray"/>
        </w:rPr>
        <w:t>[Incluir el nombre d</w:t>
      </w:r>
      <w:r w:rsidRPr="00F46D32">
        <w:rPr>
          <w:rFonts w:cs="Arial"/>
          <w:sz w:val="20"/>
          <w:szCs w:val="20"/>
          <w:highlight w:val="lightGray"/>
          <w:shd w:val="clear" w:color="auto" w:fill="FFFFFF"/>
        </w:rPr>
        <w:t>el revisor fiscal, según corresponda]</w:t>
      </w:r>
      <w:r w:rsidRPr="00F46D32">
        <w:rPr>
          <w:rFonts w:cs="Arial"/>
          <w:sz w:val="20"/>
          <w:szCs w:val="20"/>
        </w:rPr>
        <w:t>, identificado con [</w:t>
      </w:r>
      <w:r w:rsidRPr="00F46D32">
        <w:rPr>
          <w:rFonts w:cs="Arial"/>
          <w:sz w:val="20"/>
          <w:szCs w:val="20"/>
          <w:highlight w:val="lightGray"/>
          <w:shd w:val="clear" w:color="auto" w:fill="FFFFFF"/>
        </w:rPr>
        <w:t>Incluir</w:t>
      </w:r>
      <w:r w:rsidRPr="00F46D32">
        <w:rPr>
          <w:rFonts w:cs="Arial"/>
          <w:sz w:val="20"/>
          <w:szCs w:val="20"/>
          <w:highlight w:val="lightGray"/>
        </w:rPr>
        <w:t xml:space="preserve"> el número de identificación]</w:t>
      </w:r>
      <w:r w:rsidRPr="00F46D32">
        <w:rPr>
          <w:rFonts w:cs="Arial"/>
          <w:sz w:val="20"/>
          <w:szCs w:val="20"/>
        </w:rPr>
        <w:t>, y con tarjeta profesional No. [</w:t>
      </w:r>
      <w:r w:rsidRPr="00F46D32">
        <w:rPr>
          <w:rFonts w:cs="Arial"/>
          <w:sz w:val="20"/>
          <w:szCs w:val="20"/>
          <w:highlight w:val="lightGray"/>
        </w:rPr>
        <w:t>Incluir Número de tarjeta profesional</w:t>
      </w:r>
      <w:r w:rsidRPr="00F46D32">
        <w:rPr>
          <w:rFonts w:cs="Arial"/>
          <w:sz w:val="20"/>
          <w:szCs w:val="20"/>
        </w:rPr>
        <w:t xml:space="preserve">] de la Junta Central de Contadores de Colombia, en mi condición de revisor fiscal de </w:t>
      </w:r>
      <w:r w:rsidRPr="00F46D32">
        <w:rPr>
          <w:rFonts w:cs="Arial"/>
          <w:sz w:val="20"/>
          <w:szCs w:val="20"/>
          <w:highlight w:val="lightGray"/>
        </w:rPr>
        <w:t>[Incluir la razón social de la compañía</w:t>
      </w:r>
      <w:r w:rsidRPr="00F46D32">
        <w:rPr>
          <w:rFonts w:cs="Arial"/>
          <w:sz w:val="20"/>
          <w:szCs w:val="20"/>
        </w:rPr>
        <w:t xml:space="preserve">] identificada con NIT </w:t>
      </w:r>
      <w:r w:rsidRPr="00F46D32">
        <w:rPr>
          <w:rFonts w:cs="Arial"/>
          <w:sz w:val="20"/>
          <w:szCs w:val="20"/>
          <w:highlight w:val="lightGray"/>
        </w:rPr>
        <w:t>[Incluir el NIT]</w:t>
      </w:r>
      <w:r w:rsidRPr="00F46D32">
        <w:rPr>
          <w:rFonts w:cs="Arial"/>
          <w:sz w:val="20"/>
          <w:szCs w:val="20"/>
        </w:rPr>
        <w:t xml:space="preserve"> , debidamente inscrito en la Cámara de Comercio de ________, luego de examinar de acuerdo con las normas de auditoría generalmente aceptadas en Colombia, los estados financieros de la compañía, bajo la gravedad de juramento, certifico el pago de los aportes de salud, riesgos profesionales, pensiones y aportes a las Cajas de Compensación Familiar, Instituto Colombiano de Bienestar Familiar y Servicio Nacional de Aprendizaje, </w:t>
      </w:r>
      <w:r w:rsidRPr="00F46D32">
        <w:rPr>
          <w:rFonts w:cs="Arial"/>
          <w:i/>
          <w:sz w:val="20"/>
          <w:szCs w:val="20"/>
        </w:rPr>
        <w:t xml:space="preserve">(Articulo 65 Ley 1819 de 2016), </w:t>
      </w:r>
      <w:r w:rsidRPr="00F46D32">
        <w:rPr>
          <w:rFonts w:cs="Arial"/>
          <w:sz w:val="20"/>
          <w:szCs w:val="20"/>
        </w:rPr>
        <w:t xml:space="preserve">pagados por la compañía durante los últimos seis (6) meses </w:t>
      </w:r>
      <w:r w:rsidRPr="00F46D32">
        <w:rPr>
          <w:rFonts w:cs="Arial"/>
          <w:sz w:val="20"/>
          <w:szCs w:val="20"/>
          <w:lang w:val="x-none"/>
        </w:rPr>
        <w:t>contados a partir de</w:t>
      </w:r>
      <w:r w:rsidRPr="00F46D32">
        <w:rPr>
          <w:rFonts w:cs="Arial"/>
          <w:sz w:val="20"/>
          <w:szCs w:val="20"/>
        </w:rPr>
        <w:t xml:space="preserve"> </w:t>
      </w:r>
      <w:r w:rsidRPr="00F46D32">
        <w:rPr>
          <w:rFonts w:cs="Arial"/>
          <w:sz w:val="20"/>
          <w:szCs w:val="20"/>
          <w:lang w:val="x-none"/>
        </w:rPr>
        <w:t>la fecha de cierre</w:t>
      </w:r>
      <w:r w:rsidRPr="00F46D32">
        <w:rPr>
          <w:rFonts w:cs="Arial"/>
          <w:sz w:val="20"/>
          <w:szCs w:val="20"/>
        </w:rPr>
        <w:t xml:space="preserve"> del presente proceso de selección. Lo anterior, en cumplimiento de lo dispuesto en el artículo 50 de la Ley 789 de 2002. </w:t>
      </w:r>
    </w:p>
    <w:p w14:paraId="71C80822" w14:textId="77777777" w:rsidR="00F46D32" w:rsidRPr="00F46D32" w:rsidRDefault="00F46D32" w:rsidP="00F46D32">
      <w:pPr>
        <w:numPr>
          <w:ilvl w:val="12"/>
          <w:numId w:val="0"/>
        </w:numPr>
        <w:spacing w:after="0"/>
        <w:jc w:val="both"/>
        <w:rPr>
          <w:rFonts w:cs="Arial"/>
          <w:sz w:val="20"/>
          <w:szCs w:val="20"/>
        </w:rPr>
      </w:pPr>
    </w:p>
    <w:p w14:paraId="21ECF0AC" w14:textId="77777777" w:rsidR="00F46D32" w:rsidRPr="00F46D32" w:rsidRDefault="00F46D32" w:rsidP="00F46D32">
      <w:pPr>
        <w:numPr>
          <w:ilvl w:val="12"/>
          <w:numId w:val="0"/>
        </w:numPr>
        <w:spacing w:after="0"/>
        <w:jc w:val="both"/>
        <w:rPr>
          <w:rFonts w:cs="Arial"/>
          <w:sz w:val="20"/>
          <w:szCs w:val="20"/>
          <w:highlight w:val="lightGray"/>
        </w:rPr>
      </w:pPr>
      <w:r w:rsidRPr="00F46D32">
        <w:rPr>
          <w:rFonts w:cs="Arial"/>
          <w:sz w:val="20"/>
          <w:szCs w:val="20"/>
          <w:highlight w:val="lightGray"/>
        </w:rPr>
        <w:t xml:space="preserve">[En el evento en que la sociedad no tenga más de seis (6) meses de constituida, deberá acreditar los pagos a partir de la fecha de su constitución como sigue: </w:t>
      </w:r>
    </w:p>
    <w:p w14:paraId="19D9B4C1" w14:textId="77777777" w:rsidR="00F46D32" w:rsidRPr="00F46D32" w:rsidRDefault="00F46D32" w:rsidP="00F46D32">
      <w:pPr>
        <w:numPr>
          <w:ilvl w:val="12"/>
          <w:numId w:val="0"/>
        </w:numPr>
        <w:spacing w:after="0"/>
        <w:jc w:val="both"/>
        <w:rPr>
          <w:rFonts w:cs="Arial"/>
          <w:sz w:val="20"/>
          <w:szCs w:val="20"/>
          <w:highlight w:val="lightGray"/>
        </w:rPr>
      </w:pPr>
    </w:p>
    <w:p w14:paraId="4FF8016A" w14:textId="77777777" w:rsidR="00F46D32" w:rsidRPr="00F46D32" w:rsidRDefault="00F46D32" w:rsidP="00F46D32">
      <w:pPr>
        <w:numPr>
          <w:ilvl w:val="12"/>
          <w:numId w:val="0"/>
        </w:numPr>
        <w:spacing w:after="0"/>
        <w:jc w:val="both"/>
        <w:rPr>
          <w:rFonts w:cs="Arial"/>
          <w:sz w:val="20"/>
          <w:szCs w:val="20"/>
        </w:rPr>
      </w:pPr>
      <w:r w:rsidRPr="00F46D32">
        <w:rPr>
          <w:rFonts w:cs="Arial"/>
          <w:sz w:val="20"/>
          <w:szCs w:val="20"/>
          <w:highlight w:val="lightGray"/>
        </w:rPr>
        <w:t>[Incluir el nombre del representante legal de la persona jurídica]</w:t>
      </w:r>
      <w:r w:rsidRPr="00F46D32">
        <w:rPr>
          <w:rFonts w:cs="Arial"/>
          <w:sz w:val="20"/>
          <w:szCs w:val="20"/>
        </w:rPr>
        <w:t xml:space="preserve"> identificado con [</w:t>
      </w:r>
      <w:r w:rsidRPr="00F46D32">
        <w:rPr>
          <w:rFonts w:cs="Arial"/>
          <w:sz w:val="20"/>
          <w:szCs w:val="20"/>
          <w:highlight w:val="lightGray"/>
        </w:rPr>
        <w:t xml:space="preserve">Incluir el número de identificación] </w:t>
      </w:r>
      <w:r w:rsidRPr="00F46D32">
        <w:rPr>
          <w:rFonts w:cs="Arial"/>
          <w:sz w:val="20"/>
          <w:szCs w:val="20"/>
        </w:rPr>
        <w:t>en mi condición de representante legal de [</w:t>
      </w:r>
      <w:r w:rsidRPr="00F46D32">
        <w:rPr>
          <w:rFonts w:cs="Arial"/>
          <w:sz w:val="20"/>
          <w:szCs w:val="20"/>
          <w:highlight w:val="lightGray"/>
        </w:rPr>
        <w:t>Incluir la razón social de la persona jurídica</w:t>
      </w:r>
      <w:r w:rsidRPr="00F46D32">
        <w:rPr>
          <w:rFonts w:cs="Arial"/>
          <w:sz w:val="20"/>
          <w:szCs w:val="20"/>
        </w:rPr>
        <w:t xml:space="preserve">] identificada con NIT </w:t>
      </w:r>
      <w:r w:rsidRPr="00F46D32">
        <w:rPr>
          <w:rFonts w:cs="Arial"/>
          <w:sz w:val="20"/>
          <w:szCs w:val="20"/>
          <w:highlight w:val="lightGray"/>
        </w:rPr>
        <w:t>[Incluir el NIT]</w:t>
      </w:r>
      <w:r w:rsidRPr="00F46D32">
        <w:rPr>
          <w:rFonts w:cs="Arial"/>
          <w:sz w:val="20"/>
          <w:szCs w:val="20"/>
        </w:rPr>
        <w:t xml:space="preserve">, bajo la gravedad de juramento, certifico el pago de los aportes de salud, riesgos profesionales, pensiones y aportes a las Cajas de Compensación Familiar, Instituto Colombiano de Bienestar Familiar y  Servicio Nacional de Aprendizaje, </w:t>
      </w:r>
      <w:r w:rsidRPr="00F46D32">
        <w:rPr>
          <w:rFonts w:cs="Arial"/>
          <w:i/>
          <w:sz w:val="20"/>
          <w:szCs w:val="20"/>
        </w:rPr>
        <w:t xml:space="preserve">(Articulo 65 Ley 1819 de 2016), </w:t>
      </w:r>
      <w:r w:rsidRPr="00F46D32">
        <w:rPr>
          <w:rFonts w:cs="Arial"/>
          <w:sz w:val="20"/>
          <w:szCs w:val="20"/>
        </w:rPr>
        <w:t xml:space="preserve">pagados por la compañía </w:t>
      </w:r>
      <w:r w:rsidRPr="00F46D32">
        <w:rPr>
          <w:rFonts w:cs="Arial"/>
          <w:sz w:val="20"/>
          <w:szCs w:val="20"/>
          <w:lang w:val="x-none"/>
        </w:rPr>
        <w:t xml:space="preserve">a partir </w:t>
      </w:r>
      <w:r w:rsidRPr="00F46D32">
        <w:rPr>
          <w:rFonts w:cs="Arial"/>
          <w:sz w:val="20"/>
          <w:szCs w:val="20"/>
        </w:rPr>
        <w:t xml:space="preserve">de </w:t>
      </w:r>
      <w:r w:rsidRPr="00F46D32">
        <w:rPr>
          <w:rFonts w:cs="Arial"/>
          <w:sz w:val="20"/>
          <w:szCs w:val="20"/>
          <w:highlight w:val="lightGray"/>
        </w:rPr>
        <w:t>[</w:t>
      </w:r>
      <w:r w:rsidRPr="00F46D32">
        <w:rPr>
          <w:rFonts w:cs="Arial"/>
          <w:sz w:val="20"/>
          <w:szCs w:val="20"/>
          <w:highlight w:val="lightGray"/>
          <w:lang w:val="x-none"/>
        </w:rPr>
        <w:t>fecha de</w:t>
      </w:r>
      <w:r w:rsidRPr="00F46D32">
        <w:rPr>
          <w:rFonts w:cs="Arial"/>
          <w:sz w:val="20"/>
          <w:szCs w:val="20"/>
          <w:highlight w:val="lightGray"/>
        </w:rPr>
        <w:t xml:space="preserve"> constitución]</w:t>
      </w:r>
      <w:r w:rsidRPr="00F46D32">
        <w:rPr>
          <w:rFonts w:cs="Arial"/>
          <w:sz w:val="20"/>
          <w:szCs w:val="20"/>
        </w:rPr>
        <w:t>. Lo anterior, en cumplimiento de lo dispuesto en el artículo 50 de la Ley 789 de 2002.</w:t>
      </w:r>
    </w:p>
    <w:p w14:paraId="785B2D46" w14:textId="77777777" w:rsidR="00F46D32" w:rsidRPr="00F46D32" w:rsidRDefault="00F46D32" w:rsidP="00F46D32">
      <w:pPr>
        <w:numPr>
          <w:ilvl w:val="12"/>
          <w:numId w:val="0"/>
        </w:numPr>
        <w:spacing w:after="0"/>
        <w:jc w:val="both"/>
        <w:rPr>
          <w:rFonts w:cs="Arial"/>
          <w:sz w:val="20"/>
          <w:szCs w:val="20"/>
          <w:highlight w:val="lightGray"/>
        </w:rPr>
      </w:pPr>
    </w:p>
    <w:p w14:paraId="5CE4DA9A" w14:textId="77777777" w:rsidR="00F46D32" w:rsidRPr="00F46D32" w:rsidRDefault="00F46D32" w:rsidP="00F46D32">
      <w:pPr>
        <w:numPr>
          <w:ilvl w:val="12"/>
          <w:numId w:val="0"/>
        </w:numPr>
        <w:spacing w:after="0"/>
        <w:jc w:val="both"/>
        <w:rPr>
          <w:rFonts w:cs="Arial"/>
          <w:sz w:val="20"/>
          <w:szCs w:val="20"/>
        </w:rPr>
      </w:pPr>
      <w:r w:rsidRPr="00F46D32">
        <w:rPr>
          <w:rFonts w:cs="Arial"/>
          <w:sz w:val="20"/>
          <w:szCs w:val="20"/>
          <w:highlight w:val="lightGray"/>
        </w:rPr>
        <w:t>Incluir el nombre d</w:t>
      </w:r>
      <w:r w:rsidRPr="00F46D32">
        <w:rPr>
          <w:rFonts w:cs="Arial"/>
          <w:sz w:val="20"/>
          <w:szCs w:val="20"/>
          <w:highlight w:val="lightGray"/>
          <w:shd w:val="clear" w:color="auto" w:fill="FFFFFF"/>
        </w:rPr>
        <w:t>el revisor fiscal, según corresponda]</w:t>
      </w:r>
      <w:r w:rsidRPr="00F46D32">
        <w:rPr>
          <w:rFonts w:cs="Arial"/>
          <w:sz w:val="20"/>
          <w:szCs w:val="20"/>
        </w:rPr>
        <w:t xml:space="preserve"> identificado con </w:t>
      </w:r>
      <w:r w:rsidRPr="00F46D32">
        <w:rPr>
          <w:rFonts w:cs="Arial"/>
          <w:sz w:val="20"/>
          <w:szCs w:val="20"/>
          <w:highlight w:val="lightGray"/>
        </w:rPr>
        <w:t>[Incluir el número de identificación</w:t>
      </w:r>
      <w:r w:rsidRPr="00F46D32">
        <w:rPr>
          <w:rFonts w:cs="Arial"/>
          <w:sz w:val="20"/>
          <w:szCs w:val="20"/>
        </w:rPr>
        <w:t xml:space="preserve">], y con tarjeta profesional No. </w:t>
      </w:r>
      <w:r w:rsidRPr="00F46D32">
        <w:rPr>
          <w:rFonts w:cs="Arial"/>
          <w:sz w:val="20"/>
          <w:szCs w:val="20"/>
          <w:highlight w:val="lightGray"/>
        </w:rPr>
        <w:t>[Incluir Numero de tarjea profesional]</w:t>
      </w:r>
      <w:r w:rsidRPr="00F46D32">
        <w:rPr>
          <w:rFonts w:cs="Arial"/>
          <w:sz w:val="20"/>
          <w:szCs w:val="20"/>
        </w:rPr>
        <w:t xml:space="preserve"> de la Junta Central de Contadores de Colombia, en mi condición de revisor fiscal de [</w:t>
      </w:r>
      <w:r w:rsidRPr="00F46D32">
        <w:rPr>
          <w:rFonts w:cs="Arial"/>
          <w:sz w:val="20"/>
          <w:szCs w:val="20"/>
          <w:highlight w:val="lightGray"/>
        </w:rPr>
        <w:t>Incluir la razón social de la persona jurídica</w:t>
      </w:r>
      <w:r w:rsidRPr="00F46D32">
        <w:rPr>
          <w:rFonts w:cs="Arial"/>
          <w:sz w:val="20"/>
          <w:szCs w:val="20"/>
        </w:rPr>
        <w:t xml:space="preserve">] identificada con NIT </w:t>
      </w:r>
      <w:r w:rsidRPr="00F46D32">
        <w:rPr>
          <w:rFonts w:cs="Arial"/>
          <w:sz w:val="20"/>
          <w:szCs w:val="20"/>
          <w:highlight w:val="lightGray"/>
        </w:rPr>
        <w:t>[Incluir el NIT]</w:t>
      </w:r>
      <w:r w:rsidRPr="00F46D32">
        <w:rPr>
          <w:rFonts w:cs="Arial"/>
          <w:sz w:val="20"/>
          <w:szCs w:val="20"/>
        </w:rPr>
        <w:t xml:space="preserve">, debidamente inscrito en la Cámara de Comercio </w:t>
      </w:r>
      <w:proofErr w:type="spellStart"/>
      <w:r w:rsidRPr="00F46D32">
        <w:rPr>
          <w:rFonts w:cs="Arial"/>
          <w:sz w:val="20"/>
          <w:szCs w:val="20"/>
        </w:rPr>
        <w:t>de________,luego</w:t>
      </w:r>
      <w:proofErr w:type="spellEnd"/>
      <w:r w:rsidRPr="00F46D32">
        <w:rPr>
          <w:rFonts w:cs="Arial"/>
          <w:sz w:val="20"/>
          <w:szCs w:val="20"/>
        </w:rPr>
        <w:t xml:space="preserve"> de examinar de acuerdo con las normas de auditoría generalmente aceptadas en Colombia, los estados financieros de la compañía, certifico el pago de los aportes de salud, riesgos profesionales, pensiones y aportes a las Cajas de Compensación Familiar, Instituto Colombiano de Bienestar Familiar y Servicio Nacional de Aprendizaje, </w:t>
      </w:r>
      <w:r w:rsidRPr="00F46D32">
        <w:rPr>
          <w:rFonts w:cs="Arial"/>
          <w:i/>
          <w:sz w:val="20"/>
          <w:szCs w:val="20"/>
        </w:rPr>
        <w:t xml:space="preserve">(Articulo 65 Ley 1819 de 2016), </w:t>
      </w:r>
      <w:r w:rsidRPr="00F46D32">
        <w:rPr>
          <w:rFonts w:cs="Arial"/>
          <w:sz w:val="20"/>
          <w:szCs w:val="20"/>
        </w:rPr>
        <w:t xml:space="preserve">pagados por la compañía </w:t>
      </w:r>
      <w:r w:rsidRPr="00F46D32">
        <w:rPr>
          <w:rFonts w:cs="Arial"/>
          <w:sz w:val="20"/>
          <w:szCs w:val="20"/>
          <w:lang w:val="x-none"/>
        </w:rPr>
        <w:t xml:space="preserve">a partir </w:t>
      </w:r>
      <w:r w:rsidRPr="00F46D32">
        <w:rPr>
          <w:rFonts w:cs="Arial"/>
          <w:sz w:val="20"/>
          <w:szCs w:val="20"/>
        </w:rPr>
        <w:t xml:space="preserve">de </w:t>
      </w:r>
      <w:r w:rsidRPr="00F46D32">
        <w:rPr>
          <w:rFonts w:cs="Arial"/>
          <w:sz w:val="20"/>
          <w:szCs w:val="20"/>
          <w:highlight w:val="lightGray"/>
        </w:rPr>
        <w:t>[</w:t>
      </w:r>
      <w:r w:rsidRPr="00F46D32">
        <w:rPr>
          <w:rFonts w:cs="Arial"/>
          <w:sz w:val="20"/>
          <w:szCs w:val="20"/>
          <w:highlight w:val="lightGray"/>
          <w:lang w:val="x-none"/>
        </w:rPr>
        <w:t>fecha de</w:t>
      </w:r>
      <w:r w:rsidRPr="00F46D32">
        <w:rPr>
          <w:rFonts w:cs="Arial"/>
          <w:sz w:val="20"/>
          <w:szCs w:val="20"/>
          <w:highlight w:val="lightGray"/>
        </w:rPr>
        <w:t xml:space="preserve"> constitución]</w:t>
      </w:r>
      <w:r w:rsidRPr="00F46D32">
        <w:rPr>
          <w:rFonts w:cs="Arial"/>
          <w:sz w:val="20"/>
          <w:szCs w:val="20"/>
        </w:rPr>
        <w:t>. Lo anterior, en cumplimiento de lo dispuesto en el artículo 50 de la Ley 789 de 2002.</w:t>
      </w:r>
    </w:p>
    <w:p w14:paraId="52A32FAB" w14:textId="77777777" w:rsidR="00F46D32" w:rsidRPr="00F46D32" w:rsidRDefault="00F46D32" w:rsidP="00F46D32">
      <w:pPr>
        <w:numPr>
          <w:ilvl w:val="12"/>
          <w:numId w:val="0"/>
        </w:numPr>
        <w:spacing w:after="0"/>
        <w:jc w:val="both"/>
        <w:rPr>
          <w:rFonts w:cs="Arial"/>
          <w:sz w:val="20"/>
          <w:szCs w:val="20"/>
        </w:rPr>
      </w:pPr>
    </w:p>
    <w:p w14:paraId="59689846" w14:textId="77777777" w:rsidR="00F46D32" w:rsidRPr="00F46D32" w:rsidRDefault="00F46D32" w:rsidP="00F46D32">
      <w:pPr>
        <w:numPr>
          <w:ilvl w:val="12"/>
          <w:numId w:val="0"/>
        </w:numPr>
        <w:spacing w:after="0"/>
        <w:jc w:val="both"/>
        <w:rPr>
          <w:rFonts w:cs="Arial"/>
          <w:sz w:val="20"/>
          <w:szCs w:val="20"/>
        </w:rPr>
      </w:pPr>
      <w:r w:rsidRPr="00F46D32">
        <w:rPr>
          <w:rFonts w:cs="Arial"/>
          <w:sz w:val="20"/>
          <w:szCs w:val="20"/>
          <w:highlight w:val="lightGray"/>
        </w:rPr>
        <w:t xml:space="preserve">[En caso de presentar acuerdo de pago con alguna de las entidades anteriormente mencionadas, se deberá precisar el valor y el plazo previsto para el acuerdo de pago, con indicación del cumplimiento de esta </w:t>
      </w:r>
      <w:r w:rsidRPr="00F46D32">
        <w:rPr>
          <w:rFonts w:cs="Arial"/>
          <w:sz w:val="20"/>
          <w:szCs w:val="20"/>
          <w:highlight w:val="lightGray"/>
        </w:rPr>
        <w:lastRenderedPageBreak/>
        <w:t>obligación, caso en el cual deberá anexar copia del acuerdo de pago correspondiente y el comprobante de pago soporte del mes anterior al cierre del proceso de contratación]</w:t>
      </w:r>
    </w:p>
    <w:p w14:paraId="1CA69783" w14:textId="77777777" w:rsidR="00F46D32" w:rsidRPr="00F46D32" w:rsidRDefault="00F46D32" w:rsidP="00F46D32">
      <w:pPr>
        <w:spacing w:after="0"/>
        <w:jc w:val="both"/>
        <w:rPr>
          <w:rFonts w:cs="Arial"/>
          <w:sz w:val="20"/>
          <w:szCs w:val="20"/>
          <w:highlight w:val="lightGray"/>
        </w:rPr>
      </w:pPr>
    </w:p>
    <w:p w14:paraId="3E0F4D83" w14:textId="77777777" w:rsidR="00F46D32" w:rsidRPr="00F46D32" w:rsidRDefault="00F46D32" w:rsidP="00F46D32">
      <w:pPr>
        <w:spacing w:after="0"/>
        <w:jc w:val="both"/>
        <w:rPr>
          <w:rFonts w:cs="Arial"/>
          <w:sz w:val="20"/>
          <w:szCs w:val="20"/>
        </w:rPr>
      </w:pPr>
      <w:r w:rsidRPr="00F46D32">
        <w:rPr>
          <w:rFonts w:cs="Arial"/>
          <w:sz w:val="20"/>
          <w:szCs w:val="20"/>
          <w:highlight w:val="lightGray"/>
        </w:rPr>
        <w:t xml:space="preserve">[Cuando la persona jurídica esté exonerada de aportes parafiscales de acuerdo con el artículo 114-1 del Estatuto Tributario modificado por el artículo 65 de la Ley 1918 de 2016, deberá incluir el siguiente texto y ajustar el formato en lo correspondiente:]  </w:t>
      </w:r>
    </w:p>
    <w:p w14:paraId="6C1D7B05" w14:textId="77777777" w:rsidR="00F46D32" w:rsidRPr="00F46D32" w:rsidRDefault="00F46D32" w:rsidP="00F46D32">
      <w:pPr>
        <w:numPr>
          <w:ilvl w:val="12"/>
          <w:numId w:val="0"/>
        </w:numPr>
        <w:spacing w:after="0"/>
        <w:jc w:val="both"/>
        <w:rPr>
          <w:rFonts w:cs="Arial"/>
          <w:sz w:val="20"/>
          <w:szCs w:val="20"/>
        </w:rPr>
      </w:pPr>
    </w:p>
    <w:p w14:paraId="42056641" w14:textId="77777777" w:rsidR="00F46D32" w:rsidRPr="00F46D32" w:rsidRDefault="00F46D32" w:rsidP="00F46D32">
      <w:pPr>
        <w:numPr>
          <w:ilvl w:val="12"/>
          <w:numId w:val="0"/>
        </w:numPr>
        <w:spacing w:after="0"/>
        <w:jc w:val="both"/>
        <w:rPr>
          <w:rFonts w:cs="Arial"/>
          <w:sz w:val="20"/>
          <w:szCs w:val="20"/>
        </w:rPr>
      </w:pPr>
      <w:r w:rsidRPr="00F46D32">
        <w:rPr>
          <w:rFonts w:cs="Arial"/>
          <w:sz w:val="20"/>
          <w:szCs w:val="20"/>
        </w:rPr>
        <w:t>Conforme el artículo 65 de la Ley 1819 de 2016, bajo la gravedad de juramento, manifiesto que me encuentro exonerado del pago de los aportes parafiscales a favor del Servicio Nacional del Aprendizaje (SENA), del Instituto Colombiano de Bienestar Familiar (ICBF) y las cotizaciones al Régimen Contributivo de Salud, las sociedades y personas jurídicas y asimiladas contribuyentes declarantes del impuesto sobre la renta y complementarios, correspondientes a los trabajadores que devenguen, individualmente considerados, menos de diez (10) salarios mínimos mensuales legales vigentes.</w:t>
      </w:r>
    </w:p>
    <w:p w14:paraId="643093C4" w14:textId="77777777" w:rsidR="00F46D32" w:rsidRPr="00F46D32" w:rsidRDefault="00F46D32" w:rsidP="00F46D32">
      <w:pPr>
        <w:numPr>
          <w:ilvl w:val="12"/>
          <w:numId w:val="0"/>
        </w:numPr>
        <w:spacing w:after="0"/>
        <w:jc w:val="both"/>
        <w:rPr>
          <w:rFonts w:cs="Arial"/>
          <w:sz w:val="20"/>
          <w:szCs w:val="20"/>
        </w:rPr>
      </w:pPr>
    </w:p>
    <w:p w14:paraId="36A1C356" w14:textId="77777777" w:rsidR="00F46D32" w:rsidRPr="00F46D32" w:rsidRDefault="00F46D32" w:rsidP="00F46D32">
      <w:pPr>
        <w:spacing w:after="0"/>
        <w:ind w:firstLine="11"/>
        <w:jc w:val="both"/>
        <w:rPr>
          <w:rFonts w:cs="Arial"/>
          <w:sz w:val="20"/>
          <w:szCs w:val="20"/>
        </w:rPr>
      </w:pPr>
      <w:r w:rsidRPr="00F46D32">
        <w:rPr>
          <w:rFonts w:cs="Arial"/>
          <w:sz w:val="20"/>
          <w:szCs w:val="20"/>
          <w:highlight w:val="lightGray"/>
        </w:rPr>
        <w:t>[Cuando la persona jurídica no haya tenido personal a cargo dentro de los seis (6) meses anteriores a la presentación de la propuesta deberá manifestarlo de la siguiente manera:]</w:t>
      </w:r>
      <w:r w:rsidRPr="00F46D32">
        <w:rPr>
          <w:rFonts w:cs="Arial"/>
          <w:sz w:val="20"/>
          <w:szCs w:val="20"/>
        </w:rPr>
        <w:t xml:space="preserve"> </w:t>
      </w:r>
    </w:p>
    <w:p w14:paraId="76CF7AC1" w14:textId="77777777" w:rsidR="00F46D32" w:rsidRPr="00F46D32" w:rsidRDefault="00F46D32" w:rsidP="00F46D32">
      <w:pPr>
        <w:numPr>
          <w:ilvl w:val="12"/>
          <w:numId w:val="0"/>
        </w:numPr>
        <w:spacing w:after="0"/>
        <w:jc w:val="both"/>
        <w:rPr>
          <w:rFonts w:cs="Arial"/>
          <w:sz w:val="20"/>
          <w:szCs w:val="20"/>
        </w:rPr>
      </w:pPr>
    </w:p>
    <w:p w14:paraId="10A52704" w14:textId="77777777" w:rsidR="00F46D32" w:rsidRPr="00F46D32" w:rsidRDefault="00F46D32" w:rsidP="00F46D32">
      <w:pPr>
        <w:spacing w:after="0"/>
        <w:ind w:firstLine="11"/>
        <w:jc w:val="both"/>
        <w:rPr>
          <w:rFonts w:cs="Arial"/>
          <w:sz w:val="20"/>
          <w:szCs w:val="20"/>
        </w:rPr>
      </w:pPr>
      <w:r w:rsidRPr="00F46D32">
        <w:rPr>
          <w:rFonts w:cs="Arial"/>
          <w:sz w:val="20"/>
          <w:szCs w:val="20"/>
          <w:highlight w:val="lightGray"/>
        </w:rPr>
        <w:t>[Incluir el nombre d</w:t>
      </w:r>
      <w:r w:rsidRPr="00F46D32">
        <w:rPr>
          <w:rFonts w:cs="Arial"/>
          <w:sz w:val="20"/>
          <w:szCs w:val="20"/>
          <w:highlight w:val="lightGray"/>
          <w:shd w:val="clear" w:color="auto" w:fill="FFFFFF"/>
        </w:rPr>
        <w:t>el representante legal de la persona jurídica o el revisor fiscal, según corresponda]</w:t>
      </w:r>
      <w:r w:rsidRPr="00F46D32">
        <w:rPr>
          <w:rFonts w:cs="Arial"/>
          <w:sz w:val="20"/>
          <w:szCs w:val="20"/>
        </w:rPr>
        <w:t xml:space="preserve"> identificado con </w:t>
      </w:r>
      <w:r w:rsidRPr="00F46D32">
        <w:rPr>
          <w:rFonts w:cs="Arial"/>
          <w:sz w:val="20"/>
          <w:szCs w:val="20"/>
          <w:highlight w:val="lightGray"/>
          <w:shd w:val="clear" w:color="auto" w:fill="FFFFFF"/>
        </w:rPr>
        <w:t>[Incluir</w:t>
      </w:r>
      <w:r w:rsidRPr="00F46D32">
        <w:rPr>
          <w:rFonts w:cs="Arial"/>
          <w:sz w:val="20"/>
          <w:szCs w:val="20"/>
          <w:highlight w:val="lightGray"/>
        </w:rPr>
        <w:t xml:space="preserve"> el número de identificación</w:t>
      </w:r>
      <w:r w:rsidRPr="00F46D32">
        <w:rPr>
          <w:rFonts w:cs="Arial"/>
          <w:sz w:val="20"/>
          <w:szCs w:val="20"/>
          <w:highlight w:val="lightGray"/>
          <w:shd w:val="clear" w:color="auto" w:fill="FFFFFF"/>
        </w:rPr>
        <w:t>]</w:t>
      </w:r>
      <w:r w:rsidRPr="00F46D32">
        <w:rPr>
          <w:rFonts w:cs="Arial"/>
          <w:sz w:val="20"/>
          <w:szCs w:val="20"/>
        </w:rPr>
        <w:t xml:space="preserve">, en mi condición de </w:t>
      </w:r>
      <w:r w:rsidRPr="00F46D32">
        <w:rPr>
          <w:rFonts w:cs="Arial"/>
          <w:sz w:val="20"/>
          <w:szCs w:val="20"/>
          <w:highlight w:val="lightGray"/>
        </w:rPr>
        <w:t>[Indicar si actúa como representante legal o revisor fiscal]</w:t>
      </w:r>
      <w:r w:rsidRPr="00F46D32">
        <w:rPr>
          <w:rFonts w:cs="Arial"/>
          <w:sz w:val="20"/>
          <w:szCs w:val="20"/>
        </w:rPr>
        <w:t xml:space="preserve"> de </w:t>
      </w:r>
      <w:r w:rsidRPr="00F46D32">
        <w:rPr>
          <w:rFonts w:cs="Arial"/>
          <w:sz w:val="20"/>
          <w:szCs w:val="20"/>
          <w:highlight w:val="lightGray"/>
        </w:rPr>
        <w:t>[Incluir la razón social de la persona jurídica</w:t>
      </w:r>
      <w:r w:rsidRPr="00F46D32">
        <w:rPr>
          <w:rFonts w:cs="Arial"/>
          <w:sz w:val="20"/>
          <w:szCs w:val="20"/>
        </w:rPr>
        <w:t xml:space="preserve">] identificada con NIT </w:t>
      </w:r>
      <w:r w:rsidRPr="00F46D32">
        <w:rPr>
          <w:rFonts w:cs="Arial"/>
          <w:sz w:val="20"/>
          <w:szCs w:val="20"/>
          <w:highlight w:val="lightGray"/>
        </w:rPr>
        <w:t>[Incluir el NIT]</w:t>
      </w:r>
      <w:r w:rsidRPr="00F46D32">
        <w:rPr>
          <w:rFonts w:cs="Arial"/>
          <w:sz w:val="20"/>
          <w:szCs w:val="20"/>
        </w:rPr>
        <w:t>, bajo la gravedad de juramento, manifiesto que dentro de los seis (6) meses anteriores a la fecha de firma del contrato no tuve personal a cargo y por ende no estoy obligado a efectuar el pago de aportes legales y seguridad social.</w:t>
      </w:r>
    </w:p>
    <w:p w14:paraId="2AD68352" w14:textId="77777777" w:rsidR="00F46D32" w:rsidRPr="00F46D32" w:rsidRDefault="00F46D32" w:rsidP="00F46D32">
      <w:pPr>
        <w:widowControl w:val="0"/>
        <w:spacing w:after="120"/>
        <w:jc w:val="both"/>
        <w:rPr>
          <w:rFonts w:cs="Arial"/>
          <w:sz w:val="20"/>
          <w:szCs w:val="20"/>
        </w:rPr>
      </w:pPr>
      <w:r w:rsidRPr="00F46D32">
        <w:rPr>
          <w:rFonts w:cs="Arial"/>
          <w:sz w:val="20"/>
          <w:szCs w:val="20"/>
        </w:rPr>
        <w:t xml:space="preserve">En constancia, se firma en </w:t>
      </w:r>
      <w:r w:rsidRPr="00F46D32">
        <w:rPr>
          <w:rFonts w:cs="Arial"/>
          <w:sz w:val="20"/>
          <w:szCs w:val="20"/>
          <w:highlight w:val="lightGray"/>
        </w:rPr>
        <w:t>______________</w:t>
      </w:r>
      <w:r w:rsidRPr="00F46D32">
        <w:rPr>
          <w:rFonts w:cs="Arial"/>
          <w:sz w:val="20"/>
          <w:szCs w:val="20"/>
        </w:rPr>
        <w:t xml:space="preserve">, a los </w:t>
      </w:r>
      <w:r w:rsidRPr="00F46D32">
        <w:rPr>
          <w:rFonts w:cs="Arial"/>
          <w:sz w:val="20"/>
          <w:szCs w:val="20"/>
          <w:highlight w:val="lightGray"/>
        </w:rPr>
        <w:t>____</w:t>
      </w:r>
      <w:r w:rsidRPr="00F46D32">
        <w:rPr>
          <w:rFonts w:cs="Arial"/>
          <w:sz w:val="20"/>
          <w:szCs w:val="20"/>
        </w:rPr>
        <w:t xml:space="preserve"> días del mes de </w:t>
      </w:r>
      <w:r w:rsidRPr="00F46D32">
        <w:rPr>
          <w:rFonts w:cs="Arial"/>
          <w:sz w:val="20"/>
          <w:szCs w:val="20"/>
          <w:highlight w:val="lightGray"/>
        </w:rPr>
        <w:t>_____</w:t>
      </w:r>
      <w:r w:rsidRPr="00F46D32">
        <w:rPr>
          <w:rFonts w:cs="Arial"/>
          <w:sz w:val="20"/>
          <w:szCs w:val="20"/>
        </w:rPr>
        <w:t xml:space="preserve"> </w:t>
      </w:r>
      <w:proofErr w:type="spellStart"/>
      <w:r w:rsidRPr="00F46D32">
        <w:rPr>
          <w:rFonts w:cs="Arial"/>
          <w:sz w:val="20"/>
          <w:szCs w:val="20"/>
        </w:rPr>
        <w:t>de</w:t>
      </w:r>
      <w:proofErr w:type="spellEnd"/>
      <w:r w:rsidRPr="00F46D32">
        <w:rPr>
          <w:rFonts w:cs="Arial"/>
          <w:sz w:val="20"/>
          <w:szCs w:val="20"/>
        </w:rPr>
        <w:t xml:space="preserve"> 20</w:t>
      </w:r>
      <w:r w:rsidRPr="00F46D32">
        <w:rPr>
          <w:rFonts w:cs="Arial"/>
          <w:sz w:val="20"/>
          <w:szCs w:val="20"/>
          <w:highlight w:val="lightGray"/>
        </w:rPr>
        <w:t>__.</w:t>
      </w:r>
    </w:p>
    <w:p w14:paraId="0278A37B" w14:textId="77777777" w:rsidR="00F46D32" w:rsidRPr="00F46D32" w:rsidRDefault="00F46D32" w:rsidP="00F46D32">
      <w:pPr>
        <w:spacing w:after="0" w:line="256" w:lineRule="auto"/>
        <w:jc w:val="center"/>
        <w:rPr>
          <w:rFonts w:cs="Arial"/>
          <w:b/>
          <w:sz w:val="20"/>
          <w:szCs w:val="20"/>
        </w:rPr>
      </w:pPr>
    </w:p>
    <w:p w14:paraId="69244C1F" w14:textId="77777777" w:rsidR="00F46D32" w:rsidRPr="00F46D32" w:rsidRDefault="00F46D32" w:rsidP="00F46D32">
      <w:pPr>
        <w:spacing w:after="0" w:line="256" w:lineRule="auto"/>
        <w:jc w:val="center"/>
        <w:rPr>
          <w:rFonts w:cs="Arial"/>
          <w:b/>
          <w:sz w:val="20"/>
          <w:szCs w:val="20"/>
        </w:rPr>
      </w:pPr>
    </w:p>
    <w:p w14:paraId="30892213" w14:textId="77777777" w:rsidR="00F46D32" w:rsidRPr="00F46D32" w:rsidRDefault="00F46D32" w:rsidP="00F46D32">
      <w:pPr>
        <w:spacing w:after="0" w:line="256" w:lineRule="auto"/>
        <w:jc w:val="center"/>
        <w:rPr>
          <w:rFonts w:cs="Arial"/>
          <w:bCs/>
          <w:sz w:val="20"/>
          <w:szCs w:val="20"/>
        </w:rPr>
      </w:pPr>
      <w:r w:rsidRPr="00F46D32">
        <w:rPr>
          <w:rFonts w:cs="Arial"/>
          <w:bCs/>
          <w:sz w:val="20"/>
          <w:szCs w:val="20"/>
        </w:rPr>
        <w:t>_____________________________________________________________________</w:t>
      </w:r>
    </w:p>
    <w:p w14:paraId="17ECF118" w14:textId="77777777" w:rsidR="00F46D32" w:rsidRPr="00F46D32" w:rsidRDefault="00F46D32" w:rsidP="00F46D32">
      <w:pPr>
        <w:spacing w:after="0" w:line="256" w:lineRule="auto"/>
        <w:jc w:val="center"/>
        <w:rPr>
          <w:rFonts w:cs="Arial"/>
          <w:sz w:val="20"/>
          <w:szCs w:val="20"/>
          <w:highlight w:val="lightGray"/>
        </w:rPr>
      </w:pPr>
      <w:r w:rsidRPr="00F46D32">
        <w:rPr>
          <w:rFonts w:cs="Arial"/>
          <w:sz w:val="20"/>
          <w:szCs w:val="20"/>
          <w:highlight w:val="lightGray"/>
        </w:rPr>
        <w:t>[Nombre y firma del representante legal de la persona jurídica o el revisor fiscal, según corresponda]</w:t>
      </w:r>
    </w:p>
    <w:p w14:paraId="77E9F66A" w14:textId="77777777" w:rsidR="00F46D32" w:rsidRPr="00F46D32" w:rsidRDefault="00F46D32" w:rsidP="00F46D32">
      <w:pPr>
        <w:spacing w:after="0" w:line="256" w:lineRule="auto"/>
        <w:rPr>
          <w:rFonts w:cs="Arial"/>
          <w:sz w:val="20"/>
          <w:szCs w:val="20"/>
          <w:highlight w:val="lightGray"/>
        </w:rPr>
      </w:pPr>
    </w:p>
    <w:p w14:paraId="659F3266" w14:textId="77777777" w:rsidR="00F46D32" w:rsidRPr="00F46D32" w:rsidRDefault="00F46D32" w:rsidP="00F46D32">
      <w:pPr>
        <w:numPr>
          <w:ilvl w:val="12"/>
          <w:numId w:val="0"/>
        </w:numPr>
        <w:spacing w:after="0"/>
        <w:jc w:val="both"/>
        <w:rPr>
          <w:rFonts w:cs="Arial"/>
          <w:b/>
          <w:sz w:val="20"/>
          <w:szCs w:val="20"/>
        </w:rPr>
      </w:pPr>
    </w:p>
    <w:p w14:paraId="275D507E" w14:textId="77777777" w:rsidR="00F46D32" w:rsidRPr="00F46D32" w:rsidRDefault="00F46D32" w:rsidP="00F46D32">
      <w:pPr>
        <w:autoSpaceDE w:val="0"/>
        <w:adjustRightInd w:val="0"/>
        <w:spacing w:after="0"/>
        <w:jc w:val="both"/>
        <w:rPr>
          <w:rFonts w:eastAsia="Arial Narrow,Bold" w:cs="Arial"/>
          <w:sz w:val="20"/>
          <w:szCs w:val="20"/>
        </w:rPr>
      </w:pPr>
      <w:r w:rsidRPr="00F46D32">
        <w:rPr>
          <w:rFonts w:eastAsia="Arial Narrow,Bold" w:cs="Arial"/>
          <w:b/>
          <w:sz w:val="20"/>
          <w:szCs w:val="20"/>
        </w:rPr>
        <w:t>Nota:</w:t>
      </w:r>
      <w:r w:rsidRPr="00F46D32">
        <w:rPr>
          <w:rFonts w:eastAsia="Arial Narrow,Bold" w:cs="Arial"/>
          <w:sz w:val="20"/>
          <w:szCs w:val="20"/>
        </w:rPr>
        <w:t xml:space="preserve"> Para los proponentes plurales cada uno de los integrantes debe acreditar por separado los requisitos señalados. Adicionalmente, el Proponente adjudicatario debe presentar, para la suscripción del respectivo Contrato, ante la dependencia respectiva, la declaración donde acredite el pago correspondiente a seguridad social y aportes legales cuando a ello haya lugar. </w:t>
      </w:r>
    </w:p>
    <w:p w14:paraId="41E5B8A8" w14:textId="77777777" w:rsidR="00F46D32" w:rsidRPr="00F46D32" w:rsidRDefault="00F46D32" w:rsidP="00F46D32">
      <w:pPr>
        <w:autoSpaceDE w:val="0"/>
        <w:adjustRightInd w:val="0"/>
        <w:spacing w:after="0"/>
        <w:jc w:val="both"/>
        <w:rPr>
          <w:rFonts w:eastAsia="Arial Narrow,Bold" w:cs="Arial"/>
          <w:sz w:val="20"/>
          <w:szCs w:val="20"/>
        </w:rPr>
      </w:pPr>
    </w:p>
    <w:p w14:paraId="24E9D86E" w14:textId="77777777" w:rsidR="00F46D32" w:rsidRPr="00F46D32" w:rsidRDefault="00F46D32" w:rsidP="00F46D32">
      <w:pPr>
        <w:autoSpaceDE w:val="0"/>
        <w:adjustRightInd w:val="0"/>
        <w:spacing w:after="0"/>
        <w:rPr>
          <w:rFonts w:eastAsia="Arial Narrow,Bold" w:cs="Arial"/>
          <w:sz w:val="20"/>
          <w:szCs w:val="20"/>
        </w:rPr>
      </w:pPr>
    </w:p>
    <w:p w14:paraId="3A20ADCE" w14:textId="77777777" w:rsidR="00F46D32" w:rsidRPr="00F46D32" w:rsidRDefault="00F46D32" w:rsidP="00F46D32">
      <w:pPr>
        <w:autoSpaceDE w:val="0"/>
        <w:adjustRightInd w:val="0"/>
        <w:spacing w:after="0"/>
        <w:rPr>
          <w:rFonts w:eastAsia="Arial Narrow,Bold" w:cs="Arial"/>
          <w:sz w:val="20"/>
          <w:szCs w:val="20"/>
        </w:rPr>
      </w:pPr>
    </w:p>
    <w:p w14:paraId="12B89A5F" w14:textId="77777777" w:rsidR="00F46D32" w:rsidRPr="00F46D32" w:rsidRDefault="00F46D32" w:rsidP="00F46D32">
      <w:pPr>
        <w:autoSpaceDE w:val="0"/>
        <w:adjustRightInd w:val="0"/>
        <w:spacing w:after="0"/>
        <w:rPr>
          <w:rFonts w:eastAsia="Arial Narrow,Bold" w:cs="Arial"/>
          <w:sz w:val="20"/>
          <w:szCs w:val="20"/>
        </w:rPr>
      </w:pPr>
    </w:p>
    <w:p w14:paraId="4F06DC84" w14:textId="66C7FEA8" w:rsidR="00F46D32" w:rsidRDefault="00F46D32" w:rsidP="00F46D32">
      <w:pPr>
        <w:autoSpaceDE w:val="0"/>
        <w:adjustRightInd w:val="0"/>
        <w:spacing w:after="0"/>
        <w:rPr>
          <w:rFonts w:eastAsia="Arial Narrow,Bold" w:cs="Arial"/>
          <w:sz w:val="20"/>
          <w:szCs w:val="20"/>
        </w:rPr>
      </w:pPr>
    </w:p>
    <w:p w14:paraId="21816DFE" w14:textId="7D655F85" w:rsidR="00F46D32" w:rsidRDefault="00F46D32" w:rsidP="00F46D32">
      <w:pPr>
        <w:autoSpaceDE w:val="0"/>
        <w:adjustRightInd w:val="0"/>
        <w:spacing w:after="0"/>
        <w:rPr>
          <w:rFonts w:eastAsia="Arial Narrow,Bold" w:cs="Arial"/>
          <w:sz w:val="20"/>
          <w:szCs w:val="20"/>
        </w:rPr>
      </w:pPr>
    </w:p>
    <w:p w14:paraId="350E5EA3" w14:textId="03516DA8" w:rsidR="00F46D32" w:rsidRDefault="00F46D32" w:rsidP="00F46D32">
      <w:pPr>
        <w:autoSpaceDE w:val="0"/>
        <w:adjustRightInd w:val="0"/>
        <w:spacing w:after="0"/>
        <w:rPr>
          <w:rFonts w:eastAsia="Arial Narrow,Bold" w:cs="Arial"/>
          <w:sz w:val="20"/>
          <w:szCs w:val="20"/>
        </w:rPr>
      </w:pPr>
    </w:p>
    <w:p w14:paraId="65E882B9" w14:textId="23EBD1FF" w:rsidR="00F46D32" w:rsidRDefault="00F46D32" w:rsidP="00F46D32">
      <w:pPr>
        <w:autoSpaceDE w:val="0"/>
        <w:adjustRightInd w:val="0"/>
        <w:spacing w:after="0"/>
        <w:rPr>
          <w:rFonts w:eastAsia="Arial Narrow,Bold" w:cs="Arial"/>
          <w:sz w:val="20"/>
          <w:szCs w:val="20"/>
        </w:rPr>
      </w:pPr>
    </w:p>
    <w:p w14:paraId="34D5CE44" w14:textId="77777777" w:rsidR="000113FE" w:rsidRDefault="000113FE" w:rsidP="00F46D32">
      <w:pPr>
        <w:autoSpaceDE w:val="0"/>
        <w:adjustRightInd w:val="0"/>
        <w:spacing w:after="0"/>
        <w:rPr>
          <w:rFonts w:eastAsia="Arial Narrow,Bold" w:cs="Arial"/>
          <w:sz w:val="20"/>
          <w:szCs w:val="20"/>
        </w:rPr>
      </w:pPr>
    </w:p>
    <w:p w14:paraId="6C254C5D" w14:textId="77777777" w:rsidR="000113FE" w:rsidRDefault="000113FE" w:rsidP="00F46D32">
      <w:pPr>
        <w:autoSpaceDE w:val="0"/>
        <w:adjustRightInd w:val="0"/>
        <w:spacing w:after="0"/>
        <w:rPr>
          <w:rFonts w:eastAsia="Arial Narrow,Bold" w:cs="Arial"/>
          <w:sz w:val="20"/>
          <w:szCs w:val="20"/>
        </w:rPr>
      </w:pPr>
    </w:p>
    <w:p w14:paraId="182DEE01" w14:textId="77777777" w:rsidR="000113FE" w:rsidRDefault="000113FE" w:rsidP="00F46D32">
      <w:pPr>
        <w:autoSpaceDE w:val="0"/>
        <w:adjustRightInd w:val="0"/>
        <w:spacing w:after="0"/>
        <w:rPr>
          <w:rFonts w:eastAsia="Arial Narrow,Bold" w:cs="Arial"/>
          <w:sz w:val="20"/>
          <w:szCs w:val="20"/>
        </w:rPr>
      </w:pPr>
    </w:p>
    <w:p w14:paraId="28E3E580" w14:textId="49E82C60" w:rsidR="00F46D32" w:rsidRDefault="00F46D32" w:rsidP="00F46D32">
      <w:pPr>
        <w:autoSpaceDE w:val="0"/>
        <w:adjustRightInd w:val="0"/>
        <w:spacing w:after="0"/>
        <w:rPr>
          <w:rFonts w:eastAsia="Arial Narrow,Bold" w:cs="Arial"/>
          <w:sz w:val="20"/>
          <w:szCs w:val="20"/>
        </w:rPr>
      </w:pPr>
    </w:p>
    <w:p w14:paraId="6AFB46A6" w14:textId="44D23E19" w:rsidR="00F46D32" w:rsidRDefault="00F46D32" w:rsidP="00F46D32">
      <w:pPr>
        <w:autoSpaceDE w:val="0"/>
        <w:adjustRightInd w:val="0"/>
        <w:spacing w:after="0"/>
        <w:rPr>
          <w:rFonts w:eastAsia="Arial Narrow,Bold" w:cs="Arial"/>
          <w:sz w:val="20"/>
          <w:szCs w:val="20"/>
        </w:rPr>
      </w:pPr>
    </w:p>
    <w:p w14:paraId="50A51F38" w14:textId="69AB94E3" w:rsidR="00F46D32" w:rsidRDefault="00F46D32" w:rsidP="00F46D32">
      <w:pPr>
        <w:autoSpaceDE w:val="0"/>
        <w:adjustRightInd w:val="0"/>
        <w:spacing w:after="0"/>
        <w:rPr>
          <w:rFonts w:eastAsia="Arial Narrow,Bold" w:cs="Arial"/>
          <w:sz w:val="20"/>
          <w:szCs w:val="20"/>
        </w:rPr>
      </w:pPr>
    </w:p>
    <w:p w14:paraId="767BB7BB" w14:textId="03447706" w:rsidR="00F46D32" w:rsidRDefault="00F46D32" w:rsidP="00F46D32">
      <w:pPr>
        <w:autoSpaceDE w:val="0"/>
        <w:adjustRightInd w:val="0"/>
        <w:spacing w:after="0"/>
        <w:rPr>
          <w:rFonts w:eastAsia="Arial Narrow,Bold" w:cs="Arial"/>
          <w:sz w:val="20"/>
          <w:szCs w:val="20"/>
        </w:rPr>
      </w:pPr>
    </w:p>
    <w:p w14:paraId="7496DED8" w14:textId="5AEFF11E" w:rsidR="00F46D32" w:rsidRDefault="00F46D32" w:rsidP="00F46D32">
      <w:pPr>
        <w:autoSpaceDE w:val="0"/>
        <w:adjustRightInd w:val="0"/>
        <w:spacing w:after="0"/>
        <w:rPr>
          <w:rFonts w:eastAsia="Arial Narrow,Bold" w:cs="Arial"/>
          <w:sz w:val="20"/>
          <w:szCs w:val="20"/>
        </w:rPr>
      </w:pPr>
    </w:p>
    <w:p w14:paraId="4201E4FD" w14:textId="77777777" w:rsidR="00F46D32" w:rsidRPr="00F46D32" w:rsidRDefault="00F46D32" w:rsidP="00F46D32">
      <w:pPr>
        <w:autoSpaceDE w:val="0"/>
        <w:adjustRightInd w:val="0"/>
        <w:spacing w:after="0"/>
        <w:rPr>
          <w:rFonts w:eastAsia="Arial Narrow,Bold" w:cs="Arial"/>
          <w:sz w:val="20"/>
          <w:szCs w:val="20"/>
        </w:rPr>
      </w:pPr>
    </w:p>
    <w:p w14:paraId="5546A206" w14:textId="77777777" w:rsidR="00F46D32" w:rsidRPr="00F46D32" w:rsidRDefault="00F46D32" w:rsidP="00F46D32">
      <w:pPr>
        <w:autoSpaceDE w:val="0"/>
        <w:adjustRightInd w:val="0"/>
        <w:spacing w:after="0"/>
        <w:rPr>
          <w:rFonts w:eastAsia="Arial Narrow,Bold" w:cs="Arial"/>
          <w:sz w:val="20"/>
          <w:szCs w:val="20"/>
        </w:rPr>
      </w:pPr>
    </w:p>
    <w:p w14:paraId="11C29381" w14:textId="77777777" w:rsidR="00F46D32" w:rsidRPr="00F46D32" w:rsidRDefault="00F46D32" w:rsidP="00F46D32">
      <w:pPr>
        <w:autoSpaceDE w:val="0"/>
        <w:adjustRightInd w:val="0"/>
        <w:spacing w:after="0"/>
        <w:rPr>
          <w:rFonts w:cs="Arial"/>
          <w:b/>
          <w:sz w:val="20"/>
          <w:szCs w:val="20"/>
        </w:rPr>
      </w:pPr>
    </w:p>
    <w:p w14:paraId="70A16EBD" w14:textId="77777777" w:rsidR="00F46D32" w:rsidRPr="00F46D32" w:rsidRDefault="00F46D32" w:rsidP="00F46D32">
      <w:pPr>
        <w:numPr>
          <w:ilvl w:val="12"/>
          <w:numId w:val="0"/>
        </w:numPr>
        <w:spacing w:after="0"/>
        <w:jc w:val="center"/>
        <w:rPr>
          <w:rFonts w:cs="Arial"/>
          <w:b/>
          <w:sz w:val="20"/>
          <w:szCs w:val="20"/>
        </w:rPr>
      </w:pPr>
    </w:p>
    <w:p w14:paraId="7C222F4F" w14:textId="77777777" w:rsidR="00F46D32" w:rsidRPr="00F46D32" w:rsidRDefault="00F46D32" w:rsidP="00F46D32">
      <w:pPr>
        <w:numPr>
          <w:ilvl w:val="12"/>
          <w:numId w:val="0"/>
        </w:numPr>
        <w:spacing w:after="0" w:line="276" w:lineRule="auto"/>
        <w:rPr>
          <w:rFonts w:cs="Arial"/>
          <w:b/>
          <w:sz w:val="20"/>
          <w:szCs w:val="20"/>
        </w:rPr>
      </w:pPr>
    </w:p>
    <w:p w14:paraId="467DE435" w14:textId="77777777" w:rsidR="00F46D32" w:rsidRPr="00F46D32" w:rsidRDefault="00F46D32" w:rsidP="00F46D32">
      <w:pPr>
        <w:numPr>
          <w:ilvl w:val="12"/>
          <w:numId w:val="0"/>
        </w:numPr>
        <w:spacing w:after="0" w:line="276" w:lineRule="auto"/>
        <w:jc w:val="center"/>
        <w:rPr>
          <w:rFonts w:cs="Arial"/>
          <w:b/>
          <w:sz w:val="20"/>
          <w:szCs w:val="20"/>
        </w:rPr>
      </w:pPr>
      <w:r w:rsidRPr="00F46D32">
        <w:rPr>
          <w:rFonts w:cs="Arial"/>
          <w:b/>
          <w:sz w:val="20"/>
          <w:szCs w:val="20"/>
        </w:rPr>
        <w:t xml:space="preserve">FORMATO 6B </w:t>
      </w:r>
    </w:p>
    <w:p w14:paraId="66A89E7E" w14:textId="77777777" w:rsidR="00F46D32" w:rsidRPr="00F46D32" w:rsidRDefault="00F46D32" w:rsidP="00F46D32">
      <w:pPr>
        <w:numPr>
          <w:ilvl w:val="12"/>
          <w:numId w:val="0"/>
        </w:numPr>
        <w:spacing w:after="0" w:line="276" w:lineRule="auto"/>
        <w:jc w:val="center"/>
        <w:rPr>
          <w:rFonts w:cs="Arial"/>
          <w:b/>
          <w:sz w:val="20"/>
          <w:szCs w:val="20"/>
        </w:rPr>
      </w:pPr>
      <w:r w:rsidRPr="00F46D32">
        <w:rPr>
          <w:rFonts w:cs="Arial"/>
          <w:b/>
          <w:sz w:val="20"/>
          <w:szCs w:val="20"/>
        </w:rPr>
        <w:t>PAGOS DE SEGURIDAD SOCIAL Y APORTES LEGALES</w:t>
      </w:r>
    </w:p>
    <w:p w14:paraId="6DD52E6C" w14:textId="77777777" w:rsidR="00F46D32" w:rsidRPr="00F46D32" w:rsidRDefault="00F46D32" w:rsidP="00F46D32">
      <w:pPr>
        <w:autoSpaceDE w:val="0"/>
        <w:adjustRightInd w:val="0"/>
        <w:spacing w:after="0" w:line="276" w:lineRule="auto"/>
        <w:jc w:val="center"/>
        <w:rPr>
          <w:rFonts w:cs="Arial"/>
          <w:b/>
          <w:sz w:val="20"/>
          <w:szCs w:val="20"/>
        </w:rPr>
      </w:pPr>
      <w:r w:rsidRPr="00F46D32">
        <w:rPr>
          <w:rFonts w:cs="Arial"/>
          <w:b/>
          <w:sz w:val="20"/>
          <w:szCs w:val="20"/>
        </w:rPr>
        <w:t>ARTICULO 9 LEY 828 DE 2003</w:t>
      </w:r>
    </w:p>
    <w:p w14:paraId="2662DF98" w14:textId="77777777" w:rsidR="00F46D32" w:rsidRPr="00F46D32" w:rsidRDefault="00F46D32" w:rsidP="00F46D32">
      <w:pPr>
        <w:autoSpaceDE w:val="0"/>
        <w:adjustRightInd w:val="0"/>
        <w:spacing w:after="0" w:line="276" w:lineRule="auto"/>
        <w:jc w:val="center"/>
        <w:rPr>
          <w:rFonts w:cs="Arial"/>
          <w:b/>
          <w:sz w:val="20"/>
          <w:szCs w:val="20"/>
        </w:rPr>
      </w:pPr>
      <w:r w:rsidRPr="00F46D32">
        <w:rPr>
          <w:rFonts w:cs="Arial"/>
          <w:b/>
          <w:sz w:val="20"/>
          <w:szCs w:val="20"/>
        </w:rPr>
        <w:t>(</w:t>
      </w:r>
      <w:r w:rsidRPr="00F46D32">
        <w:rPr>
          <w:rFonts w:cs="Arial"/>
          <w:b/>
          <w:sz w:val="20"/>
          <w:szCs w:val="20"/>
          <w:highlight w:val="lightGray"/>
        </w:rPr>
        <w:t>PERSONAS NATURALES</w:t>
      </w:r>
      <w:r w:rsidRPr="00F46D32">
        <w:rPr>
          <w:rFonts w:cs="Arial"/>
          <w:b/>
          <w:sz w:val="20"/>
          <w:szCs w:val="20"/>
        </w:rPr>
        <w:t>)</w:t>
      </w:r>
    </w:p>
    <w:p w14:paraId="3A289586" w14:textId="77777777" w:rsidR="00F46D32" w:rsidRPr="00F46D32" w:rsidRDefault="00F46D32" w:rsidP="00F46D32">
      <w:pPr>
        <w:autoSpaceDE w:val="0"/>
        <w:adjustRightInd w:val="0"/>
        <w:spacing w:after="0" w:line="276" w:lineRule="auto"/>
        <w:jc w:val="center"/>
        <w:rPr>
          <w:rFonts w:cs="Arial"/>
          <w:b/>
          <w:sz w:val="20"/>
          <w:szCs w:val="20"/>
        </w:rPr>
      </w:pPr>
    </w:p>
    <w:p w14:paraId="41FCFE36" w14:textId="77777777" w:rsidR="00F46D32" w:rsidRPr="00F46D32" w:rsidRDefault="00F46D32" w:rsidP="00F46D32">
      <w:pPr>
        <w:autoSpaceDE w:val="0"/>
        <w:adjustRightInd w:val="0"/>
        <w:spacing w:after="0" w:line="276" w:lineRule="auto"/>
        <w:jc w:val="center"/>
        <w:rPr>
          <w:rFonts w:cs="Arial"/>
          <w:b/>
          <w:sz w:val="20"/>
          <w:szCs w:val="20"/>
        </w:rPr>
      </w:pPr>
    </w:p>
    <w:p w14:paraId="21B130DD" w14:textId="77777777" w:rsidR="00F46D32" w:rsidRPr="00F46D32" w:rsidRDefault="00F46D32" w:rsidP="00F46D32">
      <w:pPr>
        <w:autoSpaceDE w:val="0"/>
        <w:adjustRightInd w:val="0"/>
        <w:spacing w:after="0" w:line="276" w:lineRule="auto"/>
        <w:jc w:val="both"/>
        <w:rPr>
          <w:rFonts w:cs="Arial"/>
          <w:sz w:val="20"/>
          <w:szCs w:val="20"/>
        </w:rPr>
      </w:pPr>
      <w:proofErr w:type="gramStart"/>
      <w:r w:rsidRPr="00F46D32">
        <w:rPr>
          <w:rFonts w:cs="Arial"/>
          <w:sz w:val="20"/>
          <w:szCs w:val="20"/>
        </w:rPr>
        <w:t>El oferente persona natural</w:t>
      </w:r>
      <w:proofErr w:type="gramEnd"/>
      <w:r w:rsidRPr="00F46D32">
        <w:rPr>
          <w:rFonts w:cs="Arial"/>
          <w:sz w:val="20"/>
          <w:szCs w:val="20"/>
        </w:rPr>
        <w:t xml:space="preserve"> debe acreditar la afiliación a los sistemas de seguridad social en salud y pensiones, aportando los certificados de afiliación respectivos o con el certificado de pago de la correspondiente planilla.</w:t>
      </w:r>
    </w:p>
    <w:p w14:paraId="25AC608F" w14:textId="77777777" w:rsidR="00F46D32" w:rsidRPr="00F46D32" w:rsidRDefault="00F46D32" w:rsidP="00F46D32">
      <w:pPr>
        <w:autoSpaceDE w:val="0"/>
        <w:adjustRightInd w:val="0"/>
        <w:spacing w:after="0" w:line="276" w:lineRule="auto"/>
        <w:jc w:val="both"/>
        <w:rPr>
          <w:rFonts w:cs="Arial"/>
          <w:sz w:val="20"/>
          <w:szCs w:val="20"/>
        </w:rPr>
      </w:pPr>
    </w:p>
    <w:p w14:paraId="6101125B" w14:textId="77777777" w:rsidR="00F46D32" w:rsidRPr="00F46D32" w:rsidRDefault="00F46D32" w:rsidP="00F46D32">
      <w:pPr>
        <w:autoSpaceDE w:val="0"/>
        <w:adjustRightInd w:val="0"/>
        <w:spacing w:after="0" w:line="276" w:lineRule="auto"/>
        <w:jc w:val="both"/>
        <w:rPr>
          <w:rFonts w:cs="Arial"/>
          <w:sz w:val="20"/>
          <w:szCs w:val="20"/>
        </w:rPr>
      </w:pPr>
      <w:r w:rsidRPr="00F46D32">
        <w:rPr>
          <w:rFonts w:cs="Arial"/>
          <w:sz w:val="20"/>
          <w:szCs w:val="20"/>
        </w:rPr>
        <w:t xml:space="preserve">Los certificados de afiliación se deben presentar con fecha de expedición no mayor a treinta (30) días calendario, anteriores a la fecha del cierre del proceso de contratación. En caso de modificarse la fecha de cierre del proceso, se tendrá como referencia para establecer el plazo de vigencia de los certificados de afiliación la fecha originalmente establecida en el Documento de Invitación. </w:t>
      </w:r>
    </w:p>
    <w:p w14:paraId="012A270C" w14:textId="77777777" w:rsidR="00F46D32" w:rsidRPr="00F46D32" w:rsidRDefault="00F46D32" w:rsidP="00F46D32">
      <w:pPr>
        <w:autoSpaceDE w:val="0"/>
        <w:adjustRightInd w:val="0"/>
        <w:spacing w:after="0" w:line="276" w:lineRule="auto"/>
        <w:jc w:val="both"/>
        <w:rPr>
          <w:rFonts w:cs="Arial"/>
          <w:sz w:val="20"/>
          <w:szCs w:val="20"/>
        </w:rPr>
      </w:pPr>
    </w:p>
    <w:p w14:paraId="49289FBF" w14:textId="77777777" w:rsidR="00F46D32" w:rsidRPr="00F46D32" w:rsidRDefault="00F46D32" w:rsidP="00F46D32">
      <w:pPr>
        <w:autoSpaceDE w:val="0"/>
        <w:adjustRightInd w:val="0"/>
        <w:spacing w:after="0" w:line="276" w:lineRule="auto"/>
        <w:jc w:val="both"/>
        <w:rPr>
          <w:rFonts w:cs="Arial"/>
          <w:sz w:val="20"/>
          <w:szCs w:val="20"/>
        </w:rPr>
      </w:pPr>
      <w:r w:rsidRPr="00F46D32">
        <w:rPr>
          <w:rFonts w:cs="Arial"/>
          <w:sz w:val="20"/>
          <w:szCs w:val="20"/>
        </w:rPr>
        <w:t xml:space="preserve">La persona natural que reúna los requisitos para acceder a la pensión de vejez, o se pensione por invalidez o anticipadamente, presentará el certificado que lo acredite y, además la afiliación al sistema de salud. </w:t>
      </w:r>
    </w:p>
    <w:p w14:paraId="3685388E" w14:textId="77777777" w:rsidR="00F46D32" w:rsidRPr="00F46D32" w:rsidRDefault="00F46D32" w:rsidP="00F46D32">
      <w:pPr>
        <w:autoSpaceDE w:val="0"/>
        <w:adjustRightInd w:val="0"/>
        <w:spacing w:after="0" w:line="276" w:lineRule="auto"/>
        <w:jc w:val="both"/>
        <w:rPr>
          <w:rFonts w:cs="Arial"/>
          <w:sz w:val="20"/>
          <w:szCs w:val="20"/>
        </w:rPr>
      </w:pPr>
    </w:p>
    <w:p w14:paraId="2FD7808B" w14:textId="77777777" w:rsidR="00F46D32" w:rsidRPr="00F46D32" w:rsidRDefault="00F46D32" w:rsidP="00F46D32">
      <w:pPr>
        <w:autoSpaceDE w:val="0"/>
        <w:adjustRightInd w:val="0"/>
        <w:spacing w:after="0" w:line="276" w:lineRule="auto"/>
        <w:jc w:val="both"/>
        <w:rPr>
          <w:rFonts w:cs="Arial"/>
          <w:sz w:val="20"/>
          <w:szCs w:val="20"/>
        </w:rPr>
      </w:pPr>
      <w:r w:rsidRPr="00F46D32">
        <w:rPr>
          <w:rFonts w:cs="Arial"/>
          <w:sz w:val="20"/>
          <w:szCs w:val="20"/>
        </w:rPr>
        <w:t>Esta misma previsión aplica para las personas naturales extranjeras con domicilio en Colombia las cuales deberán acreditar este requisito respecto del personal vinculado en Colombia.</w:t>
      </w:r>
    </w:p>
    <w:p w14:paraId="796B2FFB" w14:textId="77777777" w:rsidR="00F46D32" w:rsidRPr="00F46D32" w:rsidRDefault="00F46D32" w:rsidP="00F46D32">
      <w:pPr>
        <w:autoSpaceDE w:val="0"/>
        <w:adjustRightInd w:val="0"/>
        <w:spacing w:after="0" w:line="276" w:lineRule="auto"/>
        <w:jc w:val="both"/>
        <w:rPr>
          <w:rFonts w:eastAsia="Arial Narrow,Bold" w:cs="Arial"/>
          <w:sz w:val="20"/>
          <w:szCs w:val="20"/>
        </w:rPr>
      </w:pPr>
    </w:p>
    <w:p w14:paraId="201CA812" w14:textId="77777777" w:rsidR="00F46D32" w:rsidRPr="00F46D32" w:rsidRDefault="00F46D32" w:rsidP="00F46D32">
      <w:pPr>
        <w:autoSpaceDE w:val="0"/>
        <w:adjustRightInd w:val="0"/>
        <w:spacing w:after="0" w:line="276" w:lineRule="auto"/>
        <w:jc w:val="both"/>
        <w:rPr>
          <w:rFonts w:eastAsia="Arial Narrow,Bold" w:cs="Arial"/>
          <w:sz w:val="20"/>
          <w:szCs w:val="20"/>
        </w:rPr>
      </w:pPr>
      <w:r w:rsidRPr="00F46D32">
        <w:rPr>
          <w:rFonts w:eastAsia="Arial Narrow,Bold" w:cs="Arial"/>
          <w:b/>
          <w:sz w:val="20"/>
          <w:szCs w:val="20"/>
        </w:rPr>
        <w:t>Nota:</w:t>
      </w:r>
      <w:r w:rsidRPr="00F46D32">
        <w:rPr>
          <w:rFonts w:eastAsia="Arial Narrow,Bold" w:cs="Arial"/>
          <w:sz w:val="20"/>
          <w:szCs w:val="20"/>
        </w:rPr>
        <w:t xml:space="preserve"> Para los Oferentes Plurales cada uno de los integrantes debe suscribir por separado la declaración de la que tratan los anteriores numerales. Adicionalmente, el Oferente Seleccionado debe presentar, para la suscripción del respectivo Contrato, ante la dependencia respectiva, la declaración donde acredite el pago correspondiente a seguridad social y aportes legales cuando a ello haya lugar. </w:t>
      </w:r>
    </w:p>
    <w:p w14:paraId="066885FF" w14:textId="77777777" w:rsidR="00F46D32" w:rsidRPr="00F46D32" w:rsidRDefault="00F46D32" w:rsidP="00F46D32">
      <w:pPr>
        <w:spacing w:after="0" w:line="276" w:lineRule="auto"/>
        <w:jc w:val="both"/>
        <w:rPr>
          <w:rFonts w:cs="Arial"/>
          <w:sz w:val="20"/>
          <w:szCs w:val="20"/>
        </w:rPr>
      </w:pPr>
    </w:p>
    <w:p w14:paraId="72E937BD" w14:textId="77777777" w:rsidR="00F46D32" w:rsidRPr="00F46D32" w:rsidRDefault="00F46D32" w:rsidP="00F46D32">
      <w:pPr>
        <w:spacing w:line="276" w:lineRule="auto"/>
        <w:rPr>
          <w:rFonts w:cs="Arial"/>
          <w:sz w:val="20"/>
          <w:szCs w:val="20"/>
          <w:lang w:val="es-ES"/>
        </w:rPr>
      </w:pPr>
    </w:p>
    <w:p w14:paraId="4E618A5C" w14:textId="780C3F06" w:rsidR="009128DF" w:rsidRPr="00F46D32" w:rsidRDefault="00F46D32" w:rsidP="00F46D32">
      <w:pPr>
        <w:tabs>
          <w:tab w:val="left" w:pos="5587"/>
          <w:tab w:val="right" w:pos="9690"/>
        </w:tabs>
        <w:spacing w:after="0"/>
        <w:ind w:left="142"/>
        <w:rPr>
          <w:rFonts w:cs="Arial"/>
          <w:sz w:val="20"/>
          <w:szCs w:val="20"/>
        </w:rPr>
      </w:pPr>
      <w:r w:rsidRPr="00F46D32">
        <w:rPr>
          <w:rFonts w:cs="Arial"/>
          <w:sz w:val="20"/>
          <w:szCs w:val="20"/>
        </w:rPr>
        <w:tab/>
        <w:t xml:space="preserve"> </w:t>
      </w:r>
    </w:p>
    <w:p w14:paraId="0F05D1B4" w14:textId="77777777" w:rsidR="009128DF" w:rsidRPr="00F46D32" w:rsidRDefault="009128DF">
      <w:pPr>
        <w:jc w:val="center"/>
        <w:rPr>
          <w:rFonts w:cs="Arial"/>
          <w:sz w:val="20"/>
          <w:szCs w:val="20"/>
        </w:rPr>
      </w:pPr>
    </w:p>
    <w:sectPr w:rsidR="009128DF" w:rsidRPr="00F46D32">
      <w:pgSz w:w="12242" w:h="15842"/>
      <w:pgMar w:top="1701" w:right="1134" w:bottom="1418" w:left="1418"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C1AB0" w14:textId="77777777" w:rsidR="0066627B" w:rsidRDefault="0066627B">
      <w:pPr>
        <w:spacing w:after="0"/>
      </w:pPr>
      <w:r>
        <w:separator/>
      </w:r>
    </w:p>
  </w:endnote>
  <w:endnote w:type="continuationSeparator" w:id="0">
    <w:p w14:paraId="7707B9DB" w14:textId="77777777" w:rsidR="0066627B" w:rsidRDefault="0066627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ubik Light">
    <w:altName w:val="Calibri"/>
    <w:charset w:val="00"/>
    <w:family w:val="auto"/>
    <w:pitch w:val="variable"/>
  </w:font>
  <w:font w:name="Rubik">
    <w:altName w:val="Calibri"/>
    <w:charset w:val="00"/>
    <w:family w:val="auto"/>
    <w:pitch w:val="variable"/>
  </w:font>
  <w:font w:name="Segoe UI Semilight">
    <w:panose1 w:val="020B04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F5C59" w14:textId="77777777" w:rsidR="0066627B" w:rsidRDefault="0066627B">
      <w:pPr>
        <w:spacing w:after="0"/>
      </w:pPr>
      <w:r>
        <w:rPr>
          <w:color w:val="000000"/>
        </w:rPr>
        <w:separator/>
      </w:r>
    </w:p>
  </w:footnote>
  <w:footnote w:type="continuationSeparator" w:id="0">
    <w:p w14:paraId="6E51B43B" w14:textId="77777777" w:rsidR="0066627B" w:rsidRDefault="0066627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507D"/>
    <w:multiLevelType w:val="multilevel"/>
    <w:tmpl w:val="0CB0F792"/>
    <w:styleLink w:val="WWOutlineListStyle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 w15:restartNumberingAfterBreak="0">
    <w:nsid w:val="040A2D47"/>
    <w:multiLevelType w:val="multilevel"/>
    <w:tmpl w:val="50DA55B6"/>
    <w:styleLink w:val="WWOutlineListStyle1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 w15:restartNumberingAfterBreak="0">
    <w:nsid w:val="0B1A0864"/>
    <w:multiLevelType w:val="multilevel"/>
    <w:tmpl w:val="402AE1F8"/>
    <w:styleLink w:val="WWOutlineListStyle1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3" w15:restartNumberingAfterBreak="0">
    <w:nsid w:val="0C956794"/>
    <w:multiLevelType w:val="multilevel"/>
    <w:tmpl w:val="CD56E32E"/>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4" w15:restartNumberingAfterBreak="0">
    <w:nsid w:val="0CFD0001"/>
    <w:multiLevelType w:val="multilevel"/>
    <w:tmpl w:val="9BC8F5F0"/>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5" w15:restartNumberingAfterBreak="0">
    <w:nsid w:val="2A5418AB"/>
    <w:multiLevelType w:val="multilevel"/>
    <w:tmpl w:val="0AEAFF18"/>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6" w15:restartNumberingAfterBreak="0">
    <w:nsid w:val="2C9F7FC1"/>
    <w:multiLevelType w:val="multilevel"/>
    <w:tmpl w:val="B6B0F46C"/>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7" w15:restartNumberingAfterBreak="0">
    <w:nsid w:val="3D732258"/>
    <w:multiLevelType w:val="multilevel"/>
    <w:tmpl w:val="66B0E33A"/>
    <w:styleLink w:val="WWOutlineListStyle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8" w15:restartNumberingAfterBreak="0">
    <w:nsid w:val="43D1693F"/>
    <w:multiLevelType w:val="multilevel"/>
    <w:tmpl w:val="DBC802BC"/>
    <w:styleLink w:val="WWOutlineListStyle1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9" w15:restartNumberingAfterBreak="0">
    <w:nsid w:val="44DF7065"/>
    <w:multiLevelType w:val="multilevel"/>
    <w:tmpl w:val="57ACF3AA"/>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0" w15:restartNumberingAfterBreak="0">
    <w:nsid w:val="498406D3"/>
    <w:multiLevelType w:val="multilevel"/>
    <w:tmpl w:val="1F7C1E22"/>
    <w:styleLink w:val="WWOutlineListStyle1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pStyle w:val="Ttulo9"/>
      <w:lvlText w:val="%9."/>
      <w:lvlJc w:val="left"/>
      <w:pPr>
        <w:ind w:left="1174" w:hanging="360"/>
      </w:pPr>
    </w:lvl>
  </w:abstractNum>
  <w:abstractNum w:abstractNumId="11" w15:restartNumberingAfterBreak="0">
    <w:nsid w:val="4B31497A"/>
    <w:multiLevelType w:val="multilevel"/>
    <w:tmpl w:val="1DFCAD44"/>
    <w:styleLink w:val="WWOutlineListStyle1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2" w15:restartNumberingAfterBreak="0">
    <w:nsid w:val="59097224"/>
    <w:multiLevelType w:val="multilevel"/>
    <w:tmpl w:val="5802B434"/>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3" w15:restartNumberingAfterBreak="0">
    <w:nsid w:val="5AFB1A1E"/>
    <w:multiLevelType w:val="multilevel"/>
    <w:tmpl w:val="5E7299CE"/>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4" w15:restartNumberingAfterBreak="0">
    <w:nsid w:val="5E1D52DB"/>
    <w:multiLevelType w:val="multilevel"/>
    <w:tmpl w:val="BC0243AC"/>
    <w:styleLink w:val="WWOutlineListStyle1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5" w15:restartNumberingAfterBreak="0">
    <w:nsid w:val="684020C9"/>
    <w:multiLevelType w:val="multilevel"/>
    <w:tmpl w:val="F872C8CE"/>
    <w:styleLink w:val="WWOutlineListStyle1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6" w15:restartNumberingAfterBreak="0">
    <w:nsid w:val="69301B6A"/>
    <w:multiLevelType w:val="multilevel"/>
    <w:tmpl w:val="D92E549C"/>
    <w:styleLink w:val="WWOutlineListStyle1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7" w15:restartNumberingAfterBreak="0">
    <w:nsid w:val="6AF75A1A"/>
    <w:multiLevelType w:val="multilevel"/>
    <w:tmpl w:val="B106DE0C"/>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8" w15:restartNumberingAfterBreak="0">
    <w:nsid w:val="70815EBF"/>
    <w:multiLevelType w:val="multilevel"/>
    <w:tmpl w:val="3CA85130"/>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num w:numId="1" w16cid:durableId="1036079575">
    <w:abstractNumId w:val="10"/>
  </w:num>
  <w:num w:numId="2" w16cid:durableId="294794243">
    <w:abstractNumId w:val="15"/>
  </w:num>
  <w:num w:numId="3" w16cid:durableId="1111362085">
    <w:abstractNumId w:val="2"/>
  </w:num>
  <w:num w:numId="4" w16cid:durableId="988558647">
    <w:abstractNumId w:val="14"/>
  </w:num>
  <w:num w:numId="5" w16cid:durableId="885139258">
    <w:abstractNumId w:val="8"/>
  </w:num>
  <w:num w:numId="6" w16cid:durableId="1307315105">
    <w:abstractNumId w:val="1"/>
  </w:num>
  <w:num w:numId="7" w16cid:durableId="1090855129">
    <w:abstractNumId w:val="11"/>
  </w:num>
  <w:num w:numId="8" w16cid:durableId="1820229025">
    <w:abstractNumId w:val="12"/>
  </w:num>
  <w:num w:numId="9" w16cid:durableId="905918677">
    <w:abstractNumId w:val="16"/>
  </w:num>
  <w:num w:numId="10" w16cid:durableId="261760710">
    <w:abstractNumId w:val="0"/>
  </w:num>
  <w:num w:numId="11" w16cid:durableId="1653288421">
    <w:abstractNumId w:val="7"/>
  </w:num>
  <w:num w:numId="12" w16cid:durableId="142820533">
    <w:abstractNumId w:val="13"/>
  </w:num>
  <w:num w:numId="13" w16cid:durableId="1485663580">
    <w:abstractNumId w:val="4"/>
  </w:num>
  <w:num w:numId="14" w16cid:durableId="727653063">
    <w:abstractNumId w:val="6"/>
  </w:num>
  <w:num w:numId="15" w16cid:durableId="231936106">
    <w:abstractNumId w:val="18"/>
  </w:num>
  <w:num w:numId="16" w16cid:durableId="295110073">
    <w:abstractNumId w:val="17"/>
  </w:num>
  <w:num w:numId="17" w16cid:durableId="1829438196">
    <w:abstractNumId w:val="5"/>
  </w:num>
  <w:num w:numId="18" w16cid:durableId="235866263">
    <w:abstractNumId w:val="3"/>
  </w:num>
  <w:num w:numId="19" w16cid:durableId="5636370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8DF"/>
    <w:rsid w:val="000113FE"/>
    <w:rsid w:val="00065F83"/>
    <w:rsid w:val="000B513F"/>
    <w:rsid w:val="00260EFC"/>
    <w:rsid w:val="004D1544"/>
    <w:rsid w:val="0066627B"/>
    <w:rsid w:val="009128DF"/>
    <w:rsid w:val="00E4412A"/>
    <w:rsid w:val="00F46D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64ADF"/>
  <w15:docId w15:val="{F4BA2338-48D4-4476-914D-6CD6CEE34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Segoe UI" w:hAnsi="Segoe UI" w:cs="Times New Roman"/>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eastAsia="Calibri" w:hAnsi="Arial"/>
      <w:szCs w:val="32"/>
      <w:lang w:val="es-CO"/>
    </w:rPr>
  </w:style>
  <w:style w:type="paragraph" w:styleId="Ttulo1">
    <w:name w:val="heading 1"/>
    <w:basedOn w:val="Normal"/>
    <w:next w:val="Normal"/>
    <w:uiPriority w:val="9"/>
    <w:qFormat/>
    <w:pPr>
      <w:pBdr>
        <w:bottom w:val="single" w:sz="24" w:space="1" w:color="1C355E"/>
      </w:pBdr>
      <w:spacing w:after="200"/>
      <w:textAlignment w:val="auto"/>
      <w:outlineLvl w:val="0"/>
    </w:pPr>
    <w:rPr>
      <w:rFonts w:ascii="Calibri" w:eastAsia="Segoe UI" w:hAnsi="Calibri" w:cs="Rubik Light"/>
      <w:color w:val="1C355E"/>
      <w:sz w:val="48"/>
      <w:szCs w:val="22"/>
      <w:lang w:eastAsia="es-ES"/>
    </w:rPr>
  </w:style>
  <w:style w:type="paragraph" w:styleId="Ttulo2">
    <w:name w:val="heading 2"/>
    <w:basedOn w:val="Normal"/>
    <w:next w:val="Normal"/>
    <w:uiPriority w:val="9"/>
    <w:semiHidden/>
    <w:unhideWhenUsed/>
    <w:qFormat/>
    <w:pPr>
      <w:keepNext/>
      <w:keepLines/>
      <w:ind w:right="51"/>
      <w:textAlignment w:val="auto"/>
      <w:outlineLvl w:val="1"/>
    </w:pPr>
    <w:rPr>
      <w:rFonts w:ascii="Calibri" w:eastAsia="Segoe UI" w:hAnsi="Calibri" w:cs="Rubik"/>
      <w:color w:val="1C355E"/>
      <w:sz w:val="40"/>
      <w:szCs w:val="52"/>
      <w:lang w:val="en-US" w:eastAsia="es-ES"/>
    </w:rPr>
  </w:style>
  <w:style w:type="paragraph" w:styleId="Ttulo3">
    <w:name w:val="heading 3"/>
    <w:basedOn w:val="Normal"/>
    <w:next w:val="Normal"/>
    <w:uiPriority w:val="9"/>
    <w:semiHidden/>
    <w:unhideWhenUsed/>
    <w:qFormat/>
    <w:pPr>
      <w:keepNext/>
      <w:keepLines/>
      <w:textAlignment w:val="auto"/>
      <w:outlineLvl w:val="2"/>
    </w:pPr>
    <w:rPr>
      <w:rFonts w:ascii="Calibri" w:eastAsia="Times New Roman" w:hAnsi="Calibri"/>
      <w:color w:val="1C355E"/>
      <w:sz w:val="36"/>
      <w:szCs w:val="24"/>
      <w:lang w:eastAsia="es-ES"/>
    </w:rPr>
  </w:style>
  <w:style w:type="paragraph" w:styleId="Ttulo4">
    <w:name w:val="heading 4"/>
    <w:basedOn w:val="Normal"/>
    <w:next w:val="Normal"/>
    <w:uiPriority w:val="9"/>
    <w:semiHidden/>
    <w:unhideWhenUsed/>
    <w:qFormat/>
    <w:pPr>
      <w:keepNext/>
      <w:keepLines/>
      <w:spacing w:before="240" w:after="120"/>
      <w:textAlignment w:val="auto"/>
      <w:outlineLvl w:val="3"/>
    </w:pPr>
    <w:rPr>
      <w:rFonts w:ascii="Calibri" w:eastAsia="Times New Roman" w:hAnsi="Calibri"/>
      <w:iCs/>
      <w:color w:val="1C355E"/>
      <w:sz w:val="32"/>
      <w:szCs w:val="22"/>
      <w:lang w:eastAsia="es-ES"/>
    </w:rPr>
  </w:style>
  <w:style w:type="paragraph" w:styleId="Ttulo5">
    <w:name w:val="heading 5"/>
    <w:basedOn w:val="Normal"/>
    <w:next w:val="Normal"/>
    <w:uiPriority w:val="9"/>
    <w:semiHidden/>
    <w:unhideWhenUsed/>
    <w:qFormat/>
    <w:pPr>
      <w:keepNext/>
      <w:keepLines/>
      <w:spacing w:before="240" w:after="120"/>
      <w:textAlignment w:val="auto"/>
      <w:outlineLvl w:val="4"/>
    </w:pPr>
    <w:rPr>
      <w:rFonts w:ascii="Calibri" w:eastAsia="Times New Roman" w:hAnsi="Calibri"/>
      <w:color w:val="1C355E"/>
      <w:sz w:val="28"/>
      <w:szCs w:val="22"/>
      <w:lang w:eastAsia="es-ES"/>
    </w:rPr>
  </w:style>
  <w:style w:type="paragraph" w:styleId="Ttulo6">
    <w:name w:val="heading 6"/>
    <w:basedOn w:val="Normal"/>
    <w:next w:val="Normal"/>
    <w:uiPriority w:val="9"/>
    <w:semiHidden/>
    <w:unhideWhenUsed/>
    <w:qFormat/>
    <w:pPr>
      <w:keepNext/>
      <w:keepLines/>
      <w:spacing w:after="120"/>
      <w:ind w:left="357" w:hanging="357"/>
      <w:textAlignment w:val="auto"/>
      <w:outlineLvl w:val="5"/>
    </w:pPr>
    <w:rPr>
      <w:rFonts w:ascii="Calibri" w:eastAsia="Times New Roman" w:hAnsi="Calibri"/>
      <w:color w:val="1C355E"/>
      <w:sz w:val="24"/>
      <w:szCs w:val="22"/>
      <w:lang w:eastAsia="es-ES"/>
    </w:rPr>
  </w:style>
  <w:style w:type="paragraph" w:styleId="Ttulo7">
    <w:name w:val="heading 7"/>
    <w:basedOn w:val="Normal"/>
    <w:next w:val="Normal"/>
    <w:pPr>
      <w:spacing w:after="120"/>
      <w:textAlignment w:val="auto"/>
      <w:outlineLvl w:val="6"/>
    </w:pPr>
    <w:rPr>
      <w:rFonts w:ascii="Calibri" w:eastAsia="Segoe UI" w:hAnsi="Calibri" w:cs="Rubik Light"/>
      <w:color w:val="1C355E"/>
      <w:sz w:val="24"/>
      <w:szCs w:val="22"/>
      <w:lang w:eastAsia="es-ES"/>
    </w:rPr>
  </w:style>
  <w:style w:type="paragraph" w:styleId="Ttulo8">
    <w:name w:val="heading 8"/>
    <w:basedOn w:val="Normal"/>
    <w:next w:val="Normal"/>
    <w:pPr>
      <w:spacing w:after="120"/>
      <w:textAlignment w:val="auto"/>
      <w:outlineLvl w:val="7"/>
    </w:pPr>
    <w:rPr>
      <w:rFonts w:ascii="Calibri" w:eastAsia="Segoe UI" w:hAnsi="Calibri" w:cs="Rubik Light"/>
      <w:color w:val="1C355E"/>
      <w:sz w:val="24"/>
      <w:szCs w:val="22"/>
      <w:lang w:eastAsia="es-ES"/>
    </w:rPr>
  </w:style>
  <w:style w:type="paragraph" w:styleId="Ttulo9">
    <w:name w:val="heading 9"/>
    <w:basedOn w:val="Normal"/>
    <w:next w:val="Normal"/>
    <w:pPr>
      <w:keepNext/>
      <w:keepLines/>
      <w:numPr>
        <w:ilvl w:val="8"/>
        <w:numId w:val="1"/>
      </w:numPr>
      <w:spacing w:after="40"/>
      <w:textAlignment w:val="auto"/>
      <w:outlineLvl w:val="8"/>
    </w:pPr>
    <w:rPr>
      <w:rFonts w:ascii="Calibri" w:eastAsia="Times New Roman" w:hAnsi="Calibri"/>
      <w:iCs/>
      <w:color w:val="3B3B3B"/>
      <w:sz w:val="24"/>
      <w:szCs w:val="21"/>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WWOutlineListStyle18">
    <w:name w:val="WW_OutlineListStyle_18"/>
    <w:basedOn w:val="Sinlista"/>
    <w:pPr>
      <w:numPr>
        <w:numId w:val="1"/>
      </w:numPr>
    </w:pPr>
  </w:style>
  <w:style w:type="character" w:customStyle="1" w:styleId="Ttulo1Car">
    <w:name w:val="Título 1 Car"/>
    <w:basedOn w:val="Fuentedeprrafopredeter"/>
    <w:rPr>
      <w:rFonts w:ascii="Calibri" w:hAnsi="Calibri" w:cs="Rubik Light"/>
      <w:color w:val="1C355E"/>
      <w:sz w:val="48"/>
      <w:lang w:val="es-CO" w:eastAsia="es-ES"/>
    </w:rPr>
  </w:style>
  <w:style w:type="character" w:customStyle="1" w:styleId="Ttulo2Car">
    <w:name w:val="Título 2 Car"/>
    <w:basedOn w:val="Fuentedeprrafopredeter"/>
    <w:rPr>
      <w:rFonts w:ascii="Calibri" w:hAnsi="Calibri" w:cs="Rubik"/>
      <w:color w:val="1C355E"/>
      <w:sz w:val="40"/>
      <w:szCs w:val="52"/>
      <w:lang w:eastAsia="es-ES"/>
    </w:rPr>
  </w:style>
  <w:style w:type="paragraph" w:styleId="Sinespaciado">
    <w:name w:val="No Spacing"/>
    <w:pPr>
      <w:suppressAutoHyphens/>
      <w:spacing w:after="0"/>
    </w:pPr>
    <w:rPr>
      <w:rFonts w:ascii="Calibri" w:hAnsi="Calibri" w:cs="Segoe UI Semilight"/>
      <w:color w:val="3B3B3B"/>
      <w:sz w:val="24"/>
      <w:lang w:val="es-ES" w:eastAsia="es-ES"/>
    </w:rPr>
  </w:style>
  <w:style w:type="paragraph" w:customStyle="1" w:styleId="1erprrafo">
    <w:name w:val="1er párrafo"/>
    <w:basedOn w:val="Normal"/>
    <w:pPr>
      <w:spacing w:before="480" w:after="200"/>
      <w:ind w:right="851"/>
      <w:textAlignment w:val="auto"/>
    </w:pPr>
    <w:rPr>
      <w:rFonts w:ascii="Calibri" w:eastAsia="Segoe UI" w:hAnsi="Calibri" w:cs="Rubik Light"/>
      <w:color w:val="3B3B3B"/>
      <w:sz w:val="32"/>
      <w:lang w:eastAsia="es-ES"/>
    </w:rPr>
  </w:style>
  <w:style w:type="character" w:customStyle="1" w:styleId="1erprrafoCar">
    <w:name w:val="1er párrafo Car"/>
    <w:basedOn w:val="Fuentedeprrafopredeter"/>
    <w:rPr>
      <w:rFonts w:ascii="Rubik Light" w:hAnsi="Rubik Light" w:cs="Rubik Light"/>
      <w:color w:val="5C5C5C"/>
      <w:sz w:val="32"/>
      <w:szCs w:val="32"/>
      <w:lang w:val="es-ES" w:eastAsia="es-ES"/>
    </w:rPr>
  </w:style>
  <w:style w:type="paragraph" w:customStyle="1" w:styleId="Conocenos">
    <w:name w:val="Conocenos"/>
    <w:basedOn w:val="Normal"/>
    <w:pPr>
      <w:spacing w:after="200"/>
      <w:ind w:right="851"/>
      <w:textAlignment w:val="auto"/>
    </w:pPr>
    <w:rPr>
      <w:rFonts w:ascii="Calibri" w:eastAsia="Segoe UI" w:hAnsi="Calibri" w:cs="Rubik Light"/>
      <w:color w:val="3B3B3B"/>
      <w:sz w:val="32"/>
      <w:lang w:eastAsia="es-ES"/>
    </w:rPr>
  </w:style>
  <w:style w:type="character" w:customStyle="1" w:styleId="SinespaciadoCar">
    <w:name w:val="Sin espaciado Car"/>
    <w:basedOn w:val="Fuentedeprrafopredeter"/>
    <w:rPr>
      <w:rFonts w:ascii="Calibri" w:hAnsi="Calibri" w:cs="Segoe UI Semilight"/>
      <w:color w:val="3B3B3B"/>
      <w:sz w:val="24"/>
      <w:lang w:val="es-ES" w:eastAsia="es-ES"/>
    </w:rPr>
  </w:style>
  <w:style w:type="character" w:customStyle="1" w:styleId="ConocenosCar">
    <w:name w:val="Conocenos Car"/>
    <w:basedOn w:val="Fuentedeprrafopredeter"/>
    <w:rPr>
      <w:rFonts w:ascii="Rubik Light" w:hAnsi="Rubik Light" w:cs="Rubik Light"/>
      <w:color w:val="5C5C5C"/>
      <w:sz w:val="32"/>
      <w:szCs w:val="32"/>
      <w:lang w:val="es-ES" w:eastAsia="es-ES"/>
    </w:rPr>
  </w:style>
  <w:style w:type="character" w:customStyle="1" w:styleId="Ttulo3Car">
    <w:name w:val="Título 3 Car"/>
    <w:basedOn w:val="Fuentedeprrafopredeter"/>
    <w:rPr>
      <w:rFonts w:ascii="Calibri" w:eastAsia="Times New Roman" w:hAnsi="Calibri" w:cs="Times New Roman"/>
      <w:color w:val="1C355E"/>
      <w:sz w:val="36"/>
      <w:szCs w:val="24"/>
      <w:lang w:val="es-CO" w:eastAsia="es-ES"/>
    </w:rPr>
  </w:style>
  <w:style w:type="character" w:customStyle="1" w:styleId="Ttulo4Car">
    <w:name w:val="Título 4 Car"/>
    <w:basedOn w:val="Fuentedeprrafopredeter"/>
    <w:rPr>
      <w:rFonts w:ascii="Calibri" w:eastAsia="Times New Roman" w:hAnsi="Calibri" w:cs="Times New Roman"/>
      <w:iCs/>
      <w:color w:val="1C355E"/>
      <w:sz w:val="32"/>
      <w:lang w:val="es-CO" w:eastAsia="es-ES"/>
    </w:rPr>
  </w:style>
  <w:style w:type="character" w:customStyle="1" w:styleId="Ttulo5Car">
    <w:name w:val="Título 5 Car"/>
    <w:basedOn w:val="Fuentedeprrafopredeter"/>
    <w:rPr>
      <w:rFonts w:ascii="Calibri" w:eastAsia="Times New Roman" w:hAnsi="Calibri" w:cs="Times New Roman"/>
      <w:color w:val="1C355E"/>
      <w:sz w:val="28"/>
      <w:lang w:val="es-CO" w:eastAsia="es-ES"/>
    </w:rPr>
  </w:style>
  <w:style w:type="character" w:customStyle="1" w:styleId="Ttulo6Car">
    <w:name w:val="Título 6 Car"/>
    <w:basedOn w:val="Fuentedeprrafopredeter"/>
    <w:rPr>
      <w:rFonts w:ascii="Calibri" w:eastAsia="Times New Roman" w:hAnsi="Calibri" w:cs="Times New Roman"/>
      <w:color w:val="1C355E"/>
      <w:sz w:val="24"/>
      <w:lang w:val="es-CO" w:eastAsia="es-ES"/>
    </w:rPr>
  </w:style>
  <w:style w:type="paragraph" w:customStyle="1" w:styleId="NormalDetalleNivel7">
    <w:name w:val="Normal | Detalle Nivel 7"/>
    <w:basedOn w:val="Normal"/>
    <w:pPr>
      <w:spacing w:after="40"/>
      <w:ind w:left="369"/>
      <w:textAlignment w:val="auto"/>
    </w:pPr>
    <w:rPr>
      <w:rFonts w:ascii="Calibri" w:eastAsia="Segoe UI" w:hAnsi="Calibri" w:cs="Rubik Light"/>
      <w:color w:val="3B3B3B"/>
      <w:sz w:val="24"/>
      <w:szCs w:val="22"/>
      <w:lang w:eastAsia="es-ES"/>
    </w:rPr>
  </w:style>
  <w:style w:type="paragraph" w:customStyle="1" w:styleId="NormalCondiciones">
    <w:name w:val="Normal | Condiciones"/>
    <w:basedOn w:val="Sinespaciado"/>
    <w:rPr>
      <w:rFonts w:ascii="Rubik Light" w:hAnsi="Rubik Light" w:cs="Rubik Light"/>
      <w:iCs/>
      <w:color w:val="616161"/>
      <w:sz w:val="16"/>
      <w:szCs w:val="16"/>
    </w:rPr>
  </w:style>
  <w:style w:type="character" w:customStyle="1" w:styleId="NormalDetalleNivel7Car">
    <w:name w:val="Normal | Detalle Nivel 7 Car"/>
    <w:basedOn w:val="Fuentedeprrafopredeter"/>
    <w:rPr>
      <w:rFonts w:ascii="Rubik Light" w:hAnsi="Rubik Light" w:cs="Rubik Light"/>
      <w:color w:val="616161"/>
      <w:sz w:val="24"/>
      <w:lang w:val="es-ES" w:eastAsia="es-ES"/>
    </w:rPr>
  </w:style>
  <w:style w:type="character" w:customStyle="1" w:styleId="NormalCondicionesCar">
    <w:name w:val="Normal | Condiciones Car"/>
    <w:basedOn w:val="Fuentedeprrafopredeter"/>
    <w:rPr>
      <w:rFonts w:ascii="Rubik Light" w:hAnsi="Rubik Light" w:cs="Rubik Light"/>
      <w:iCs/>
      <w:color w:val="616161"/>
      <w:sz w:val="16"/>
      <w:szCs w:val="16"/>
      <w:lang w:val="es-ES" w:eastAsia="es-ES"/>
    </w:rPr>
  </w:style>
  <w:style w:type="character" w:customStyle="1" w:styleId="Ttulo7Car">
    <w:name w:val="Título 7 Car"/>
    <w:basedOn w:val="Fuentedeprrafopredeter"/>
    <w:rPr>
      <w:rFonts w:ascii="Calibri" w:hAnsi="Calibri" w:cs="Rubik Light"/>
      <w:color w:val="1C355E"/>
      <w:sz w:val="24"/>
      <w:lang w:val="es-CO" w:eastAsia="es-ES"/>
    </w:rPr>
  </w:style>
  <w:style w:type="character" w:customStyle="1" w:styleId="Ttulo8Car">
    <w:name w:val="Título 8 Car"/>
    <w:basedOn w:val="Fuentedeprrafopredeter"/>
    <w:rPr>
      <w:rFonts w:ascii="Calibri" w:hAnsi="Calibri" w:cs="Rubik Light"/>
      <w:color w:val="1C355E"/>
      <w:sz w:val="24"/>
      <w:lang w:val="es-CO" w:eastAsia="es-ES"/>
    </w:rPr>
  </w:style>
  <w:style w:type="character" w:customStyle="1" w:styleId="Ttulo9Car">
    <w:name w:val="Título 9 Car"/>
    <w:basedOn w:val="Fuentedeprrafopredeter"/>
    <w:rPr>
      <w:rFonts w:ascii="Rubik Light" w:eastAsia="Times New Roman" w:hAnsi="Rubik Light" w:cs="Times New Roman"/>
      <w:iCs/>
      <w:color w:val="616161"/>
      <w:sz w:val="24"/>
      <w:szCs w:val="21"/>
      <w:lang w:val="es-ES" w:eastAsia="es-ES"/>
    </w:rPr>
  </w:style>
  <w:style w:type="paragraph" w:styleId="Encabezado">
    <w:name w:val="header"/>
    <w:basedOn w:val="Normal"/>
    <w:pPr>
      <w:tabs>
        <w:tab w:val="center" w:pos="4680"/>
        <w:tab w:val="right" w:pos="9360"/>
      </w:tabs>
      <w:spacing w:after="0"/>
      <w:textAlignment w:val="auto"/>
    </w:pPr>
    <w:rPr>
      <w:rFonts w:ascii="Calibri" w:eastAsia="Segoe UI" w:hAnsi="Calibri" w:cs="Rubik Light"/>
      <w:color w:val="3B3B3B"/>
      <w:sz w:val="24"/>
      <w:szCs w:val="22"/>
      <w:lang w:eastAsia="es-ES"/>
    </w:rPr>
  </w:style>
  <w:style w:type="character" w:customStyle="1" w:styleId="EncabezadoCar">
    <w:name w:val="Encabezado Car"/>
    <w:basedOn w:val="Fuentedeprrafopredeter"/>
    <w:rPr>
      <w:rFonts w:ascii="Rubik Light" w:hAnsi="Rubik Light" w:cs="Rubik Light"/>
      <w:color w:val="616161"/>
      <w:sz w:val="24"/>
      <w:lang w:val="es-ES" w:eastAsia="es-ES"/>
    </w:rPr>
  </w:style>
  <w:style w:type="paragraph" w:styleId="Piedepgina">
    <w:name w:val="footer"/>
    <w:basedOn w:val="Normal"/>
    <w:pPr>
      <w:tabs>
        <w:tab w:val="center" w:pos="4680"/>
        <w:tab w:val="right" w:pos="9360"/>
      </w:tabs>
      <w:spacing w:after="0"/>
      <w:textAlignment w:val="auto"/>
    </w:pPr>
    <w:rPr>
      <w:rFonts w:ascii="Calibri" w:eastAsia="Segoe UI" w:hAnsi="Calibri" w:cs="Rubik Light"/>
      <w:color w:val="3B3B3B"/>
      <w:sz w:val="24"/>
      <w:szCs w:val="22"/>
      <w:lang w:eastAsia="es-ES"/>
    </w:rPr>
  </w:style>
  <w:style w:type="character" w:customStyle="1" w:styleId="PiedepginaCar">
    <w:name w:val="Pie de página Car"/>
    <w:basedOn w:val="Fuentedeprrafopredeter"/>
    <w:rPr>
      <w:rFonts w:ascii="Rubik Light" w:hAnsi="Rubik Light" w:cs="Rubik Light"/>
      <w:color w:val="616161"/>
      <w:sz w:val="24"/>
      <w:lang w:val="es-ES" w:eastAsia="es-ES"/>
    </w:rPr>
  </w:style>
  <w:style w:type="character" w:styleId="Hipervnculo">
    <w:name w:val="Hyperlink"/>
    <w:basedOn w:val="Fuentedeprrafopredeter"/>
    <w:rPr>
      <w:color w:val="4AA8DE"/>
      <w:u w:val="single"/>
    </w:rPr>
  </w:style>
  <w:style w:type="character" w:styleId="Mencinsinresolver">
    <w:name w:val="Unresolved Mention"/>
    <w:basedOn w:val="Fuentedeprrafopredeter"/>
    <w:rPr>
      <w:color w:val="605E5C"/>
      <w:shd w:val="clear" w:color="auto" w:fill="E1DFDD"/>
    </w:rPr>
  </w:style>
  <w:style w:type="paragraph" w:customStyle="1" w:styleId="NormaldetalleT3">
    <w:name w:val="Normal | detalle T3"/>
    <w:basedOn w:val="Normal"/>
    <w:pPr>
      <w:spacing w:after="80"/>
      <w:ind w:left="426"/>
      <w:textAlignment w:val="auto"/>
    </w:pPr>
    <w:rPr>
      <w:rFonts w:ascii="Calibri" w:eastAsia="Segoe UI" w:hAnsi="Calibri" w:cs="Rubik Light"/>
      <w:color w:val="3B3B3B"/>
      <w:sz w:val="24"/>
      <w:szCs w:val="22"/>
      <w:lang w:eastAsia="es-ES"/>
    </w:rPr>
  </w:style>
  <w:style w:type="character" w:customStyle="1" w:styleId="NormaldetalleT3Car">
    <w:name w:val="Normal | detalle T3 Car"/>
    <w:basedOn w:val="Fuentedeprrafopredeter"/>
    <w:rPr>
      <w:rFonts w:ascii="Rubik Light" w:hAnsi="Rubik Light" w:cs="Rubik Light"/>
      <w:color w:val="5C5C5C"/>
      <w:sz w:val="24"/>
      <w:lang w:val="es-CO" w:eastAsia="es-ES"/>
    </w:rPr>
  </w:style>
  <w:style w:type="paragraph" w:styleId="Prrafodelista">
    <w:name w:val="List Paragraph"/>
    <w:basedOn w:val="Normal"/>
    <w:pPr>
      <w:spacing w:after="200"/>
      <w:ind w:left="720"/>
      <w:textAlignment w:val="auto"/>
    </w:pPr>
    <w:rPr>
      <w:rFonts w:ascii="Calibri" w:eastAsia="Segoe UI" w:hAnsi="Calibri" w:cs="Rubik Light"/>
      <w:color w:val="3B3B3B"/>
      <w:sz w:val="24"/>
      <w:szCs w:val="22"/>
      <w:lang w:eastAsia="es-ES"/>
    </w:rPr>
  </w:style>
  <w:style w:type="character" w:styleId="Textodelmarcadordeposicin">
    <w:name w:val="Placeholder Text"/>
    <w:basedOn w:val="Fuentedeprrafopredeter"/>
    <w:rPr>
      <w:color w:val="808080"/>
    </w:rPr>
  </w:style>
  <w:style w:type="character" w:customStyle="1" w:styleId="MAYSCULAS">
    <w:name w:val="MAYÚSCULAS"/>
    <w:basedOn w:val="Fuentedeprrafopredeter"/>
    <w:rPr>
      <w:rFonts w:ascii="Calibri" w:hAnsi="Calibri"/>
      <w:caps/>
      <w:smallCaps w:val="0"/>
      <w:sz w:val="24"/>
    </w:rPr>
  </w:style>
  <w:style w:type="character" w:customStyle="1" w:styleId="RADs">
    <w:name w:val="RAD_s"/>
    <w:basedOn w:val="Fuentedeprrafopredeter"/>
    <w:rPr>
      <w:rFonts w:ascii="Calibri" w:hAnsi="Calibri"/>
      <w:b/>
      <w:sz w:val="52"/>
    </w:rPr>
  </w:style>
  <w:style w:type="character" w:customStyle="1" w:styleId="Estilo1">
    <w:name w:val="Estilo1"/>
    <w:basedOn w:val="Fuentedeprrafopredeter"/>
    <w:rPr>
      <w:caps/>
    </w:rPr>
  </w:style>
  <w:style w:type="character" w:customStyle="1" w:styleId="MayusculaCar">
    <w:name w:val="Mayuscula Car"/>
    <w:basedOn w:val="Fuentedeprrafopredeter"/>
    <w:rPr>
      <w:rFonts w:ascii="Arial" w:eastAsia="Times New Roman" w:hAnsi="Arial" w:cs="Times New Roman"/>
      <w:caps/>
      <w:sz w:val="22"/>
    </w:rPr>
  </w:style>
  <w:style w:type="paragraph" w:styleId="Textodeglobo">
    <w:name w:val="Balloon Text"/>
    <w:basedOn w:val="Normal"/>
    <w:pPr>
      <w:spacing w:after="0"/>
    </w:pPr>
    <w:rPr>
      <w:rFonts w:ascii="Tahoma" w:hAnsi="Tahoma" w:cs="Tahoma"/>
      <w:sz w:val="16"/>
      <w:szCs w:val="16"/>
    </w:rPr>
  </w:style>
  <w:style w:type="character" w:customStyle="1" w:styleId="TextodegloboCar">
    <w:name w:val="Texto de globo Car"/>
    <w:basedOn w:val="Fuentedeprrafopredeter"/>
    <w:rPr>
      <w:rFonts w:ascii="Tahoma" w:eastAsia="Calibri" w:hAnsi="Tahoma" w:cs="Tahoma"/>
      <w:sz w:val="16"/>
      <w:szCs w:val="16"/>
      <w:lang w:val="es-CO"/>
    </w:rPr>
  </w:style>
  <w:style w:type="numbering" w:customStyle="1" w:styleId="WWOutlineListStyle17">
    <w:name w:val="WW_OutlineListStyle_17"/>
    <w:basedOn w:val="Sinlista"/>
    <w:pPr>
      <w:numPr>
        <w:numId w:val="2"/>
      </w:numPr>
    </w:pPr>
  </w:style>
  <w:style w:type="numbering" w:customStyle="1" w:styleId="WWOutlineListStyle16">
    <w:name w:val="WW_OutlineListStyle_16"/>
    <w:basedOn w:val="Sinlista"/>
    <w:pPr>
      <w:numPr>
        <w:numId w:val="3"/>
      </w:numPr>
    </w:pPr>
  </w:style>
  <w:style w:type="numbering" w:customStyle="1" w:styleId="WWOutlineListStyle15">
    <w:name w:val="WW_OutlineListStyle_15"/>
    <w:basedOn w:val="Sinlista"/>
    <w:pPr>
      <w:numPr>
        <w:numId w:val="4"/>
      </w:numPr>
    </w:pPr>
  </w:style>
  <w:style w:type="numbering" w:customStyle="1" w:styleId="WWOutlineListStyle14">
    <w:name w:val="WW_OutlineListStyle_14"/>
    <w:basedOn w:val="Sinlista"/>
    <w:pPr>
      <w:numPr>
        <w:numId w:val="5"/>
      </w:numPr>
    </w:pPr>
  </w:style>
  <w:style w:type="numbering" w:customStyle="1" w:styleId="WWOutlineListStyle13">
    <w:name w:val="WW_OutlineListStyle_13"/>
    <w:basedOn w:val="Sinlista"/>
    <w:pPr>
      <w:numPr>
        <w:numId w:val="6"/>
      </w:numPr>
    </w:pPr>
  </w:style>
  <w:style w:type="numbering" w:customStyle="1" w:styleId="WWOutlineListStyle12">
    <w:name w:val="WW_OutlineListStyle_12"/>
    <w:basedOn w:val="Sinlista"/>
    <w:pPr>
      <w:numPr>
        <w:numId w:val="7"/>
      </w:numPr>
    </w:pPr>
  </w:style>
  <w:style w:type="numbering" w:customStyle="1" w:styleId="WWOutlineListStyle11">
    <w:name w:val="WW_OutlineListStyle_11"/>
    <w:basedOn w:val="Sinlista"/>
    <w:pPr>
      <w:numPr>
        <w:numId w:val="8"/>
      </w:numPr>
    </w:pPr>
  </w:style>
  <w:style w:type="numbering" w:customStyle="1" w:styleId="WWOutlineListStyle10">
    <w:name w:val="WW_OutlineListStyle_10"/>
    <w:basedOn w:val="Sinlista"/>
    <w:pPr>
      <w:numPr>
        <w:numId w:val="9"/>
      </w:numPr>
    </w:pPr>
  </w:style>
  <w:style w:type="numbering" w:customStyle="1" w:styleId="WWOutlineListStyle9">
    <w:name w:val="WW_OutlineListStyle_9"/>
    <w:basedOn w:val="Sinlista"/>
    <w:pPr>
      <w:numPr>
        <w:numId w:val="10"/>
      </w:numPr>
    </w:pPr>
  </w:style>
  <w:style w:type="numbering" w:customStyle="1" w:styleId="WWOutlineListStyle8">
    <w:name w:val="WW_OutlineListStyle_8"/>
    <w:basedOn w:val="Sinlista"/>
    <w:pPr>
      <w:numPr>
        <w:numId w:val="11"/>
      </w:numPr>
    </w:pPr>
  </w:style>
  <w:style w:type="numbering" w:customStyle="1" w:styleId="WWOutlineListStyle7">
    <w:name w:val="WW_OutlineListStyle_7"/>
    <w:basedOn w:val="Sinlista"/>
    <w:pPr>
      <w:numPr>
        <w:numId w:val="12"/>
      </w:numPr>
    </w:pPr>
  </w:style>
  <w:style w:type="numbering" w:customStyle="1" w:styleId="WWOutlineListStyle6">
    <w:name w:val="WW_OutlineListStyle_6"/>
    <w:basedOn w:val="Sinlista"/>
    <w:pPr>
      <w:numPr>
        <w:numId w:val="13"/>
      </w:numPr>
    </w:pPr>
  </w:style>
  <w:style w:type="numbering" w:customStyle="1" w:styleId="WWOutlineListStyle5">
    <w:name w:val="WW_OutlineListStyle_5"/>
    <w:basedOn w:val="Sinlista"/>
    <w:pPr>
      <w:numPr>
        <w:numId w:val="14"/>
      </w:numPr>
    </w:pPr>
  </w:style>
  <w:style w:type="numbering" w:customStyle="1" w:styleId="WWOutlineListStyle4">
    <w:name w:val="WW_OutlineListStyle_4"/>
    <w:basedOn w:val="Sinlista"/>
    <w:pPr>
      <w:numPr>
        <w:numId w:val="15"/>
      </w:numPr>
    </w:pPr>
  </w:style>
  <w:style w:type="numbering" w:customStyle="1" w:styleId="WWOutlineListStyle3">
    <w:name w:val="WW_OutlineListStyle_3"/>
    <w:basedOn w:val="Sinlista"/>
    <w:pPr>
      <w:numPr>
        <w:numId w:val="16"/>
      </w:numPr>
    </w:pPr>
  </w:style>
  <w:style w:type="numbering" w:customStyle="1" w:styleId="WWOutlineListStyle2">
    <w:name w:val="WW_OutlineListStyle_2"/>
    <w:basedOn w:val="Sinlista"/>
    <w:pPr>
      <w:numPr>
        <w:numId w:val="17"/>
      </w:numPr>
    </w:pPr>
  </w:style>
  <w:style w:type="numbering" w:customStyle="1" w:styleId="WWOutlineListStyle1">
    <w:name w:val="WW_OutlineListStyle_1"/>
    <w:basedOn w:val="Sinlista"/>
    <w:pPr>
      <w:numPr>
        <w:numId w:val="18"/>
      </w:numPr>
    </w:pPr>
  </w:style>
  <w:style w:type="numbering" w:customStyle="1" w:styleId="WWOutlineListStyle">
    <w:name w:val="WW_OutlineListStyle"/>
    <w:basedOn w:val="Sinlista"/>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ol\Desktop\2.%20ENTerritorio-Plantilla-FAP%20(00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 ENTerritorio-Plantilla-FAP (002)</Template>
  <TotalTime>1</TotalTime>
  <Pages>3</Pages>
  <Words>1260</Words>
  <Characters>6935</Characters>
  <Application>Microsoft Office Word</Application>
  <DocSecurity>0</DocSecurity>
  <Lines>57</Lines>
  <Paragraphs>16</Paragraphs>
  <ScaleCrop>false</ScaleCrop>
  <Company/>
  <LinksUpToDate>false</LinksUpToDate>
  <CharactersWithSpaces>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Javier Armando Diaz Morales</dc:creator>
  <cp:lastModifiedBy>a3543</cp:lastModifiedBy>
  <cp:revision>2</cp:revision>
  <cp:lastPrinted>2019-12-16T20:34:00Z</cp:lastPrinted>
  <dcterms:created xsi:type="dcterms:W3CDTF">2025-04-28T21:14:00Z</dcterms:created>
  <dcterms:modified xsi:type="dcterms:W3CDTF">2025-04-28T21:14:00Z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0x010100FC6710FA0BBFCC4FBB36FD438D874BD7</vt:lpwstr>
  </property>
</Properties>
</file>