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17AC4799" w14:textId="6F77694A" w:rsidR="00ED7C40" w:rsidRDefault="00ED7C40" w:rsidP="00ED7C40">
      <w:pPr>
        <w:jc w:val="center"/>
        <w:rPr>
          <w:rFonts w:cs="Arial"/>
          <w:b/>
          <w:sz w:val="20"/>
          <w:szCs w:val="20"/>
        </w:rPr>
      </w:pPr>
      <w:r>
        <w:rPr>
          <w:rFonts w:eastAsia="MS PMincho" w:cs="Arial"/>
          <w:b/>
          <w:sz w:val="20"/>
          <w:szCs w:val="20"/>
        </w:rPr>
        <w:t xml:space="preserve">OBJETO: </w:t>
      </w:r>
      <w:r w:rsidR="00592EA9" w:rsidRPr="00592EA9">
        <w:rPr>
          <w:rFonts w:cs="Arial"/>
          <w:b/>
          <w:sz w:val="20"/>
          <w:szCs w:val="20"/>
        </w:rPr>
        <w:t>SUMINISTRO DE ASFALTO PARA EL MEJORAMIENTO DE INFRAESTRUCTURA LADO AIRE DEL AERÓDROMO DE BAHIA SOLANO EN EL DEPARTAMENTO DE CHOCO, PRIORIZADO EN EL MARCO DEL PROGRAMA DE AEROPUERTOS PARA SERVICIOS AÉREOS ESENCIALES (ASAES)</w:t>
      </w:r>
      <w:r w:rsidR="003468FE" w:rsidRPr="003468FE">
        <w:rPr>
          <w:rFonts w:cs="Arial"/>
          <w:b/>
          <w:sz w:val="20"/>
          <w:szCs w:val="20"/>
        </w:rPr>
        <w:t>.</w:t>
      </w:r>
    </w:p>
    <w:p w14:paraId="4743768C" w14:textId="77777777" w:rsidR="00ED7C40" w:rsidRDefault="00ED7C40" w:rsidP="00ED7C40">
      <w:pPr>
        <w:ind w:firstLine="708"/>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24B6C7CB"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592EA9">
        <w:rPr>
          <w:rFonts w:cs="Arial"/>
          <w:b/>
          <w:bCs/>
          <w:sz w:val="20"/>
          <w:szCs w:val="20"/>
          <w:shd w:val="clear" w:color="auto" w:fill="D3D3D3"/>
        </w:rPr>
        <w:t>46</w:t>
      </w:r>
      <w:r>
        <w:rPr>
          <w:rFonts w:cs="Arial"/>
          <w:b/>
          <w:bCs/>
          <w:sz w:val="20"/>
          <w:szCs w:val="20"/>
          <w:shd w:val="clear" w:color="auto" w:fill="D3D3D3"/>
        </w:rPr>
        <w:t>-2024</w:t>
      </w:r>
    </w:p>
    <w:p w14:paraId="5345DB69" w14:textId="77777777" w:rsidR="00ED7C40" w:rsidRDefault="00ED7C40" w:rsidP="00ED7C40">
      <w:pPr>
        <w:tabs>
          <w:tab w:val="left" w:pos="-142"/>
        </w:tabs>
        <w:rPr>
          <w:rFonts w:cs="Arial"/>
          <w:sz w:val="20"/>
          <w:szCs w:val="20"/>
        </w:rPr>
      </w:pPr>
    </w:p>
    <w:p w14:paraId="3A736819" w14:textId="1473658A" w:rsidR="003468FE" w:rsidRDefault="00ED7C40" w:rsidP="00DD0F5D">
      <w:pPr>
        <w:tabs>
          <w:tab w:val="left" w:pos="-142"/>
        </w:tabs>
        <w:jc w:val="both"/>
        <w:rPr>
          <w:rFonts w:cs="Arial"/>
          <w:b/>
          <w:bCs/>
          <w:i/>
          <w:iCs/>
          <w:sz w:val="20"/>
          <w:szCs w:val="20"/>
        </w:rPr>
      </w:pPr>
      <w:r>
        <w:rPr>
          <w:rFonts w:cs="Arial"/>
          <w:b/>
          <w:bCs/>
          <w:sz w:val="20"/>
          <w:szCs w:val="20"/>
        </w:rPr>
        <w:t xml:space="preserve">Objeto: </w:t>
      </w:r>
      <w:r>
        <w:rPr>
          <w:rFonts w:cs="Arial"/>
          <w:b/>
          <w:bCs/>
          <w:sz w:val="20"/>
          <w:szCs w:val="20"/>
        </w:rPr>
        <w:tab/>
      </w:r>
      <w:r w:rsidR="00592EA9" w:rsidRPr="00592EA9">
        <w:rPr>
          <w:rFonts w:cs="Arial"/>
          <w:b/>
          <w:bCs/>
          <w:i/>
          <w:iCs/>
          <w:sz w:val="20"/>
          <w:szCs w:val="20"/>
        </w:rPr>
        <w:t>SUMINISTRO DE ASFALTO PARA EL MEJORAMIENTO DE INFRAESTRUCTURA LADO AIRE DEL AERÓDROMO DE BAHIA SOLANO EN EL DEPARTAMENTO DE CHOCO, PRIORIZADO EN EL MARCO DEL PROGRAMA DE AEROPUERTOS PARA SERVICIOS AÉREOS ESENCIALES (ASAES)</w:t>
      </w:r>
      <w:r w:rsidR="003468FE" w:rsidRPr="003468FE">
        <w:rPr>
          <w:rFonts w:cs="Arial"/>
          <w:b/>
          <w:bCs/>
          <w:i/>
          <w:iCs/>
          <w:sz w:val="20"/>
          <w:szCs w:val="20"/>
        </w:rPr>
        <w:t>.</w:t>
      </w:r>
    </w:p>
    <w:p w14:paraId="6EAE7D7C" w14:textId="4E735AE8"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 xml:space="preserve">“ACUERDOS RESTRICTIVOS DE LA COMPETENCIA. La Ley 599 de 2000 tendrá un artículo 410A, el cual quedará así: El que en un </w:t>
      </w:r>
      <w:r>
        <w:rPr>
          <w:rFonts w:cs="Arial"/>
          <w:i/>
          <w:sz w:val="20"/>
          <w:szCs w:val="20"/>
        </w:rPr>
        <w:lastRenderedPageBreak/>
        <w:t>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DA7B7" w14:textId="77777777" w:rsidR="00836722" w:rsidRDefault="00836722">
      <w:pPr>
        <w:spacing w:after="0"/>
      </w:pPr>
      <w:r>
        <w:separator/>
      </w:r>
    </w:p>
  </w:endnote>
  <w:endnote w:type="continuationSeparator" w:id="0">
    <w:p w14:paraId="205793B7" w14:textId="77777777" w:rsidR="00836722" w:rsidRDefault="00836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1F04E" w14:textId="77777777" w:rsidR="00836722" w:rsidRDefault="00836722">
      <w:pPr>
        <w:spacing w:after="0"/>
      </w:pPr>
      <w:r>
        <w:rPr>
          <w:color w:val="000000"/>
        </w:rPr>
        <w:separator/>
      </w:r>
    </w:p>
  </w:footnote>
  <w:footnote w:type="continuationSeparator" w:id="0">
    <w:p w14:paraId="3E337707" w14:textId="77777777" w:rsidR="00836722" w:rsidRDefault="008367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A79AE"/>
    <w:rsid w:val="00276ED8"/>
    <w:rsid w:val="00287889"/>
    <w:rsid w:val="002B36F2"/>
    <w:rsid w:val="002C5D8F"/>
    <w:rsid w:val="002F2659"/>
    <w:rsid w:val="003468FE"/>
    <w:rsid w:val="00367101"/>
    <w:rsid w:val="00475106"/>
    <w:rsid w:val="004D283F"/>
    <w:rsid w:val="004F20C2"/>
    <w:rsid w:val="00562DAC"/>
    <w:rsid w:val="00592EA9"/>
    <w:rsid w:val="00597FE3"/>
    <w:rsid w:val="005E2014"/>
    <w:rsid w:val="00653D7E"/>
    <w:rsid w:val="006F2EBD"/>
    <w:rsid w:val="007C1D6F"/>
    <w:rsid w:val="007E5FE9"/>
    <w:rsid w:val="00813C0B"/>
    <w:rsid w:val="00836722"/>
    <w:rsid w:val="00866A7A"/>
    <w:rsid w:val="008B2F1E"/>
    <w:rsid w:val="008F2F37"/>
    <w:rsid w:val="00925F63"/>
    <w:rsid w:val="009461C2"/>
    <w:rsid w:val="009D383B"/>
    <w:rsid w:val="00AB1143"/>
    <w:rsid w:val="00AF74EB"/>
    <w:rsid w:val="00B33A7A"/>
    <w:rsid w:val="00B64D91"/>
    <w:rsid w:val="00BC6309"/>
    <w:rsid w:val="00BD660A"/>
    <w:rsid w:val="00CB0929"/>
    <w:rsid w:val="00D113CA"/>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2</Pages>
  <Words>686</Words>
  <Characters>3778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7</cp:revision>
  <cp:lastPrinted>2019-12-16T20:34:00Z</cp:lastPrinted>
  <dcterms:created xsi:type="dcterms:W3CDTF">2024-05-17T02:12:00Z</dcterms:created>
  <dcterms:modified xsi:type="dcterms:W3CDTF">2024-10-08T22:03:00Z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