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511E" w14:textId="77777777" w:rsidR="00FC45D0" w:rsidRPr="00314A03" w:rsidRDefault="00FC45D0" w:rsidP="001F43F5">
      <w:pPr>
        <w:spacing w:after="0" w:line="240" w:lineRule="auto"/>
        <w:contextualSpacing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Señores</w:t>
      </w:r>
    </w:p>
    <w:p w14:paraId="70189688" w14:textId="77777777" w:rsidR="0002724D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314A03">
        <w:rPr>
          <w:rFonts w:eastAsia="MS PMincho" w:cs="Arial"/>
          <w:bCs/>
          <w:szCs w:val="20"/>
        </w:rPr>
        <w:t xml:space="preserve">EMPRESA NACIONAL PROMOTORA DEL </w:t>
      </w:r>
    </w:p>
    <w:p w14:paraId="7A53C6CE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314A03">
        <w:rPr>
          <w:rFonts w:eastAsia="MS PMincho" w:cs="Arial"/>
          <w:bCs/>
          <w:szCs w:val="20"/>
        </w:rPr>
        <w:t>DESARROLLO TERRITORIAL</w:t>
      </w:r>
      <w:r w:rsidR="0002724D" w:rsidRPr="00314A03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314A03">
        <w:rPr>
          <w:rFonts w:eastAsia="MS PMincho" w:cs="Arial"/>
          <w:szCs w:val="20"/>
        </w:rPr>
        <w:t>ENTerritorio</w:t>
      </w:r>
      <w:proofErr w:type="spellEnd"/>
    </w:p>
    <w:p w14:paraId="7AFEC026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Calle 26 No 13 -19</w:t>
      </w:r>
    </w:p>
    <w:p w14:paraId="1A1E60A0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Bogotá D.C.</w:t>
      </w:r>
    </w:p>
    <w:p w14:paraId="1A6DA67B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7B9873A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9AC07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314A03">
        <w:rPr>
          <w:rFonts w:cs="Arial"/>
          <w:b/>
          <w:szCs w:val="20"/>
        </w:rPr>
        <w:t>Referencia:</w:t>
      </w:r>
      <w:r w:rsidRPr="00314A03">
        <w:rPr>
          <w:rFonts w:cs="Arial"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314A03">
        <w:rPr>
          <w:rFonts w:cs="Arial"/>
          <w:szCs w:val="20"/>
        </w:rPr>
        <w:t xml:space="preserve"> </w:t>
      </w:r>
    </w:p>
    <w:p w14:paraId="25D75301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980DC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4A03">
        <w:rPr>
          <w:rFonts w:cs="Arial"/>
          <w:b/>
          <w:bCs/>
          <w:szCs w:val="20"/>
        </w:rPr>
        <w:t xml:space="preserve">Objeto: </w:t>
      </w:r>
      <w:r w:rsidRPr="00314A03">
        <w:rPr>
          <w:rFonts w:cs="Arial"/>
          <w:b/>
          <w:bCs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4565367" w14:textId="458B38F9" w:rsidR="004744E2" w:rsidRPr="00314A03" w:rsidRDefault="004744E2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8E2BD8E" w14:textId="35E8D507" w:rsidR="00314A03" w:rsidRPr="00314A03" w:rsidRDefault="00314A03" w:rsidP="00314A03">
      <w:pPr>
        <w:spacing w:after="0" w:line="240" w:lineRule="auto"/>
        <w:contextualSpacing/>
        <w:rPr>
          <w:rFonts w:eastAsia="Calibri" w:cs="Arial"/>
          <w:bCs/>
          <w:szCs w:val="20"/>
          <w:lang w:val="es-ES" w:eastAsia="es-ES"/>
        </w:rPr>
      </w:pPr>
      <w:r w:rsidRPr="00314A03">
        <w:rPr>
          <w:rFonts w:eastAsia="Calibri" w:cs="Arial"/>
          <w:b/>
          <w:bCs/>
          <w:szCs w:val="20"/>
          <w:lang w:val="es-ES" w:eastAsia="es-ES"/>
        </w:rPr>
        <w:t>Oferente:</w:t>
      </w:r>
      <w:r w:rsidRPr="00314A03">
        <w:rPr>
          <w:rFonts w:eastAsia="Calibri" w:cs="Arial"/>
          <w:b/>
          <w:bCs/>
          <w:szCs w:val="20"/>
          <w:lang w:val="es-ES" w:eastAsia="es-ES"/>
        </w:rPr>
        <w:tab/>
      </w:r>
      <w:r w:rsidRPr="00314A03">
        <w:rPr>
          <w:rFonts w:eastAsia="Calibri" w:cs="Arial"/>
          <w:bCs/>
          <w:szCs w:val="20"/>
          <w:highlight w:val="lightGray"/>
          <w:lang w:val="es-ES" w:eastAsia="es-ES"/>
        </w:rPr>
        <w:t>(Incluir nombre del oferente)</w:t>
      </w:r>
    </w:p>
    <w:p w14:paraId="3D8EDEF5" w14:textId="3DDEA54F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178A690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D0C25D6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46144B7F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13A12F4A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[</w:t>
      </w:r>
      <w:r w:rsidRPr="00314A03">
        <w:rPr>
          <w:rFonts w:eastAsia="MS Mincho" w:cs="Arial"/>
          <w:szCs w:val="20"/>
          <w:highlight w:val="lightGray"/>
          <w:lang w:eastAsia="es-ES"/>
        </w:rPr>
        <w:t xml:space="preserve">Ingrese justificación en caso de que </w:t>
      </w:r>
      <w:r w:rsidRPr="00314A03">
        <w:rPr>
          <w:rFonts w:cs="Arial"/>
          <w:bCs/>
          <w:szCs w:val="20"/>
          <w:highlight w:val="lightGray"/>
        </w:rPr>
        <w:t>la legislación propia del país de origen establezca una fecha de corte diferente a la prevista en este documento</w:t>
      </w:r>
      <w:r w:rsidRPr="00314A03">
        <w:rPr>
          <w:rFonts w:cs="Arial"/>
          <w:bCs/>
          <w:szCs w:val="20"/>
        </w:rPr>
        <w:t>]</w:t>
      </w:r>
    </w:p>
    <w:p w14:paraId="299FEFCB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77BF0447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314A03">
        <w:rPr>
          <w:rFonts w:eastAsia="MS Mincho" w:cs="Arial"/>
          <w:szCs w:val="20"/>
          <w:highlight w:val="lightGray"/>
          <w:lang w:eastAsia="es-ES"/>
        </w:rPr>
        <w:t>Incluir TRM del día de expedición de los Estados Financieros</w:t>
      </w:r>
      <w:r w:rsidRPr="00314A03">
        <w:rPr>
          <w:rFonts w:eastAsia="MS Mincho" w:cs="Arial"/>
          <w:szCs w:val="20"/>
          <w:lang w:eastAsia="es-ES"/>
        </w:rPr>
        <w:t xml:space="preserve">]  </w:t>
      </w:r>
    </w:p>
    <w:p w14:paraId="7614073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1090DC93" w14:textId="77777777" w:rsidR="00314A03" w:rsidRPr="00314A03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Balance general y estado de resultados</w:t>
      </w:r>
    </w:p>
    <w:p w14:paraId="206AAD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89295C2" w14:textId="77777777" w:rsidTr="008A600A">
        <w:trPr>
          <w:tblHeader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14:paraId="37852C6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B05D9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7A6BE7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56DDDA5" w14:textId="77777777" w:rsidTr="008A600A">
        <w:trPr>
          <w:tblHeader/>
        </w:trPr>
        <w:tc>
          <w:tcPr>
            <w:tcW w:w="1765" w:type="dxa"/>
            <w:vMerge/>
            <w:shd w:val="clear" w:color="auto" w:fill="D9D9D9" w:themeFill="background1" w:themeFillShade="D9"/>
          </w:tcPr>
          <w:p w14:paraId="4A87E65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9CF159" w14:textId="24824D56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1E3B75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7FCDCB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AD4CF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N°3 (Valor en pesos colombianos)</w:t>
            </w:r>
          </w:p>
        </w:tc>
      </w:tr>
      <w:tr w:rsidR="00314A03" w:rsidRPr="00314A03" w14:paraId="438F8614" w14:textId="77777777" w:rsidTr="00C73D4B">
        <w:tc>
          <w:tcPr>
            <w:tcW w:w="1765" w:type="dxa"/>
          </w:tcPr>
          <w:p w14:paraId="72DCD4D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CDE040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C4DB5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C38960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1DFD8D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75E78907" w14:textId="77777777" w:rsidTr="00C73D4B">
        <w:tc>
          <w:tcPr>
            <w:tcW w:w="1765" w:type="dxa"/>
          </w:tcPr>
          <w:p w14:paraId="7417876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45B267F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84B37C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8A7F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ED5A9F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020B60D9" w14:textId="77777777" w:rsidTr="00C73D4B">
        <w:tc>
          <w:tcPr>
            <w:tcW w:w="1765" w:type="dxa"/>
          </w:tcPr>
          <w:p w14:paraId="4E80D93D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401AD13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FD87BC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F114A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563D5B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3DCBA48" w14:textId="77777777" w:rsidTr="00C73D4B">
        <w:tc>
          <w:tcPr>
            <w:tcW w:w="1765" w:type="dxa"/>
          </w:tcPr>
          <w:p w14:paraId="098F064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EF9F8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9C85D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76AE088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8B4B8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20D71CAE" w14:textId="77777777" w:rsidTr="00C73D4B">
        <w:tc>
          <w:tcPr>
            <w:tcW w:w="1765" w:type="dxa"/>
          </w:tcPr>
          <w:p w14:paraId="35E31F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654B4F7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5342F5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E0915C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94CF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183B79D1" w14:textId="77777777" w:rsidTr="00C73D4B">
        <w:tc>
          <w:tcPr>
            <w:tcW w:w="1765" w:type="dxa"/>
          </w:tcPr>
          <w:p w14:paraId="7774109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3AAD080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B19138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C0E59D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D985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5EA640DA" w14:textId="77777777" w:rsidTr="00C73D4B">
        <w:tc>
          <w:tcPr>
            <w:tcW w:w="1765" w:type="dxa"/>
          </w:tcPr>
          <w:p w14:paraId="3CBD106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C2C2D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5C9CE9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07B3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73844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2B12D9B7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p w14:paraId="0D3718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  <w:r w:rsidRPr="00314A03">
        <w:rPr>
          <w:rFonts w:eastAsia="Calibri" w:cs="Arial"/>
          <w:szCs w:val="20"/>
          <w:lang w:eastAsia="es-ES"/>
        </w:rPr>
        <w:t>* Si el Oferente es plural y tiene más de tres participantes debe insertar las columnas adicionales en la tabla anterior.</w:t>
      </w:r>
    </w:p>
    <w:p w14:paraId="15AA0FC4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Cs w:val="20"/>
          <w:lang w:eastAsia="es-ES"/>
        </w:rPr>
      </w:pPr>
    </w:p>
    <w:p w14:paraId="382B94BE" w14:textId="77777777" w:rsidR="00314A03" w:rsidRPr="00314A03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Capacidad financiera</w:t>
      </w:r>
    </w:p>
    <w:p w14:paraId="7AF5FBE3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p w14:paraId="49CD1C84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 xml:space="preserve">Indique las siguientes cifras con máximo 2 decimales: </w:t>
      </w:r>
    </w:p>
    <w:p w14:paraId="5CCBC0E7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5534AF7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B44CA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2EDDB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49F9F5B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79A970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6F9A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74F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521854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0313D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1DF70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N°3</w:t>
            </w:r>
          </w:p>
        </w:tc>
      </w:tr>
      <w:tr w:rsidR="00314A03" w:rsidRPr="00314A03" w14:paraId="466911C7" w14:textId="77777777" w:rsidTr="008A600A">
        <w:tc>
          <w:tcPr>
            <w:tcW w:w="1765" w:type="dxa"/>
            <w:vAlign w:val="center"/>
          </w:tcPr>
          <w:p w14:paraId="60A1671F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 de Liquidez</w:t>
            </w:r>
          </w:p>
        </w:tc>
        <w:tc>
          <w:tcPr>
            <w:tcW w:w="1765" w:type="dxa"/>
            <w:vAlign w:val="center"/>
          </w:tcPr>
          <w:p w14:paraId="2AFE003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D5AB2F7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B909308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46589E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45A04E0E" w14:textId="77777777" w:rsidTr="008A600A">
        <w:tc>
          <w:tcPr>
            <w:tcW w:w="1765" w:type="dxa"/>
            <w:vAlign w:val="center"/>
          </w:tcPr>
          <w:p w14:paraId="47DBE07A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 de Endeudamiento</w:t>
            </w:r>
          </w:p>
        </w:tc>
        <w:tc>
          <w:tcPr>
            <w:tcW w:w="1765" w:type="dxa"/>
            <w:vAlign w:val="center"/>
          </w:tcPr>
          <w:p w14:paraId="593F7259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212ABDA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157BD2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DFFB3C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1E619635" w14:textId="77777777" w:rsidTr="008A600A">
        <w:tc>
          <w:tcPr>
            <w:tcW w:w="1765" w:type="dxa"/>
            <w:vAlign w:val="center"/>
          </w:tcPr>
          <w:p w14:paraId="31DF3F7C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Razón de Cobertura de Intereses</w:t>
            </w:r>
          </w:p>
        </w:tc>
        <w:tc>
          <w:tcPr>
            <w:tcW w:w="1765" w:type="dxa"/>
            <w:vAlign w:val="center"/>
          </w:tcPr>
          <w:p w14:paraId="5C934E10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26A9BC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4A56A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6EC32B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</w:tbl>
    <w:p w14:paraId="20CC23EE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528B2F89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40AB7EF3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0E320480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2FE35C45" w14:textId="77777777" w:rsidR="00314A03" w:rsidRPr="00314A03" w:rsidRDefault="00314A03" w:rsidP="00314A03">
      <w:pPr>
        <w:numPr>
          <w:ilvl w:val="0"/>
          <w:numId w:val="12"/>
        </w:num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 xml:space="preserve"> Capacidad organizacional</w:t>
      </w:r>
    </w:p>
    <w:p w14:paraId="40579EA1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C6D5EFA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>Indique las siguientes cifras con máximo 2 decimales:</w:t>
      </w:r>
    </w:p>
    <w:p w14:paraId="0AE18A8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7431E75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98BC0C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lastRenderedPageBreak/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170199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54929AA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2E3E83D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F42DA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688D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AC710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1DFDD2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433472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N°3</w:t>
            </w:r>
          </w:p>
        </w:tc>
      </w:tr>
      <w:tr w:rsidR="00314A03" w:rsidRPr="00314A03" w14:paraId="47C8FB47" w14:textId="77777777" w:rsidTr="00C73D4B">
        <w:tc>
          <w:tcPr>
            <w:tcW w:w="1765" w:type="dxa"/>
            <w:vAlign w:val="center"/>
          </w:tcPr>
          <w:p w14:paraId="2F5541B9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4C735E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96B43F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31A65C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6BEFBA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E435605" w14:textId="77777777" w:rsidTr="00C73D4B">
        <w:tc>
          <w:tcPr>
            <w:tcW w:w="1765" w:type="dxa"/>
            <w:vAlign w:val="center"/>
          </w:tcPr>
          <w:p w14:paraId="045CA2D2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0DF057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6E1826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54205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69F75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3847D03D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360C868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1990F49B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6904ADCE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-1267688921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314A03">
        <w:rPr>
          <w:rFonts w:eastAsia="Calibri" w:cs="Arial"/>
          <w:szCs w:val="20"/>
          <w:lang w:eastAsia="es-ES"/>
        </w:rPr>
        <w:t xml:space="preserve">, emitidos en </w:t>
      </w:r>
      <w:r w:rsidRPr="00314A03">
        <w:rPr>
          <w:rFonts w:eastAsia="MS Mincho" w:cs="Arial"/>
          <w:szCs w:val="20"/>
          <w:lang w:eastAsia="es-ES"/>
        </w:rPr>
        <w:t xml:space="preserve">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233059072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314A03">
        <w:rPr>
          <w:rFonts w:eastAsia="Arial" w:cs="Arial"/>
          <w:szCs w:val="20"/>
          <w:highlight w:val="lightGray"/>
          <w:lang w:eastAsia="es-ES"/>
        </w:rPr>
        <w:t>.</w:t>
      </w:r>
      <w:r w:rsidRPr="00314A03">
        <w:rPr>
          <w:rFonts w:eastAsia="Arial" w:cs="Arial"/>
          <w:szCs w:val="20"/>
          <w:lang w:eastAsia="es-ES"/>
        </w:rPr>
        <w:t xml:space="preserve"> </w:t>
      </w:r>
    </w:p>
    <w:p w14:paraId="738CAD5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6E21BCC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5B51486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5854B6B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314A03" w:rsidRPr="00314A03" w14:paraId="28A0F2B5" w14:textId="77777777" w:rsidTr="00C73D4B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44F390DB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0908BC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314A03" w:rsidRPr="00314A03" w14:paraId="3DBA1FC8" w14:textId="77777777" w:rsidTr="00C73D4B">
        <w:trPr>
          <w:trHeight w:val="20"/>
        </w:trPr>
        <w:tc>
          <w:tcPr>
            <w:tcW w:w="4503" w:type="dxa"/>
            <w:gridSpan w:val="3"/>
            <w:vAlign w:val="center"/>
          </w:tcPr>
          <w:p w14:paraId="418BDE7F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 xml:space="preserve">Firma representante legal del </w:t>
            </w:r>
            <w:r w:rsidRPr="00314A03">
              <w:rPr>
                <w:rFonts w:cs="Arial"/>
                <w:b/>
                <w:sz w:val="20"/>
                <w:szCs w:val="20"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2DE398B0" w14:textId="77777777" w:rsidR="00314A03" w:rsidRPr="00314A03" w:rsidRDefault="00314A03" w:rsidP="00314A03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6556A8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314A03" w:rsidRPr="00314A03" w14:paraId="197BD21B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286210B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-822817768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5278316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DCB796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800347201"/>
                <w:placeholder>
                  <w:docPart w:val="3E361F54F2BB4E789F00D01F5CD9F8D4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314A03" w:rsidRPr="00314A03" w14:paraId="4132E6BF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3E381CC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-1667172203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9B46592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A947C3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1365716766"/>
                <w:placeholder>
                  <w:docPart w:val="1A8A2E442EB84A3D8368F7497CA6E07D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58CAFE3C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val="es-419"/>
        </w:rPr>
      </w:pPr>
    </w:p>
    <w:p w14:paraId="09157962" w14:textId="77777777" w:rsidR="00314A03" w:rsidRPr="00314A03" w:rsidRDefault="00314A03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sectPr w:rsidR="00314A03" w:rsidRPr="00314A03" w:rsidSect="00AC4D2C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D9A4" w14:textId="77777777" w:rsidR="0060767C" w:rsidRDefault="0060767C" w:rsidP="007D0390">
      <w:pPr>
        <w:spacing w:after="0" w:line="240" w:lineRule="auto"/>
      </w:pPr>
      <w:r>
        <w:separator/>
      </w:r>
    </w:p>
  </w:endnote>
  <w:endnote w:type="continuationSeparator" w:id="0">
    <w:p w14:paraId="4F647CAD" w14:textId="77777777" w:rsidR="0060767C" w:rsidRDefault="0060767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D1D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40CF1B26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225BD712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8569698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6CDC22E0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432ED86" w14:textId="67EF9979" w:rsidR="00DE11A0" w:rsidRDefault="00A67DC8" w:rsidP="00DE11A0">
          <w:pPr>
            <w:pStyle w:val="Piedepgina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E06B20D" wp14:editId="407F1FB1">
                <wp:extent cx="1316990" cy="470535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1E3896DF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51691A" w14:textId="6168BB7F" w:rsidR="00DE11A0" w:rsidRDefault="00A67DC8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1E9712A" wp14:editId="3A8A298C">
                <wp:extent cx="177165" cy="17716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A04A8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D15E53" w14:textId="0D02672E" w:rsidR="00DE11A0" w:rsidRDefault="00A67DC8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3A74D4C" wp14:editId="72B46137">
                <wp:extent cx="177165" cy="17716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1C5FF5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9A109F" w14:textId="7EEFF823" w:rsidR="00DE11A0" w:rsidRDefault="00A67DC8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644D2BF5" wp14:editId="1F1EE2D0">
                <wp:extent cx="177165" cy="17716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7C7CB4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C8D02B" w14:textId="792461B2" w:rsidR="00DE11A0" w:rsidRDefault="00A67DC8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F9C3D8D" wp14:editId="06A16821">
                <wp:extent cx="177165" cy="17716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E6E61B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163D41" w14:textId="77777777" w:rsidR="00DE11A0" w:rsidRDefault="00DE11A0" w:rsidP="00DE11A0">
          <w:pPr>
            <w:pStyle w:val="Piedepgina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7C009B96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F3CC" w14:textId="77777777" w:rsidR="0060767C" w:rsidRDefault="0060767C" w:rsidP="007D0390">
      <w:pPr>
        <w:spacing w:after="0" w:line="240" w:lineRule="auto"/>
      </w:pPr>
      <w:r>
        <w:separator/>
      </w:r>
    </w:p>
  </w:footnote>
  <w:footnote w:type="continuationSeparator" w:id="0">
    <w:p w14:paraId="4322614B" w14:textId="77777777" w:rsidR="0060767C" w:rsidRDefault="0060767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E25F20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Default="00A67DC8" w:rsidP="000A5432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6DCF2F03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Default="00A67DC8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76F73679" w14:textId="77777777" w:rsidR="00C710D1" w:rsidRPr="001F43F5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04F1C4A9" w14:textId="184BE445" w:rsidR="00C710D1" w:rsidRPr="001F43F5" w:rsidRDefault="00C710D1" w:rsidP="00C710D1">
    <w:pPr>
      <w:pStyle w:val="InviasNormal"/>
      <w:spacing w:before="0" w:after="0"/>
      <w:jc w:val="center"/>
      <w:outlineLvl w:val="0"/>
      <w:rPr>
        <w:rFonts w:eastAsia="MS PMincho" w:cs="Arial"/>
        <w:b/>
        <w:bCs/>
        <w:color w:val="808080"/>
        <w:szCs w:val="20"/>
        <w:u w:val="single"/>
        <w:lang w:val="es-CO"/>
      </w:rPr>
    </w:pPr>
    <w:r w:rsidRPr="001F43F5">
      <w:rPr>
        <w:rFonts w:eastAsia="MS PMincho" w:cs="Arial"/>
        <w:b/>
        <w:bCs/>
        <w:szCs w:val="20"/>
      </w:rPr>
      <w:t xml:space="preserve">Proceso de Selección No. </w:t>
    </w:r>
    <w:r w:rsidR="001F43F5" w:rsidRPr="001F43F5">
      <w:rPr>
        <w:rFonts w:eastAsia="MS PMincho" w:cs="Arial"/>
        <w:b/>
        <w:bCs/>
        <w:szCs w:val="20"/>
        <w:lang w:val="es-MX"/>
      </w:rPr>
      <w:t>INA</w:t>
    </w:r>
    <w:r w:rsidRPr="001F43F5">
      <w:rPr>
        <w:rFonts w:eastAsia="MS PMincho" w:cs="Arial"/>
        <w:b/>
        <w:bCs/>
        <w:szCs w:val="20"/>
        <w:lang w:val="es-CO"/>
      </w:rPr>
      <w:t>-0</w:t>
    </w:r>
    <w:r w:rsidR="001F43F5" w:rsidRPr="001F43F5">
      <w:rPr>
        <w:rFonts w:eastAsia="MS PMincho" w:cs="Arial"/>
        <w:b/>
        <w:bCs/>
        <w:szCs w:val="20"/>
        <w:lang w:val="es-CO"/>
      </w:rPr>
      <w:t>04</w:t>
    </w:r>
    <w:r w:rsidRPr="001F43F5">
      <w:rPr>
        <w:rFonts w:eastAsia="MS PMincho" w:cs="Arial"/>
        <w:b/>
        <w:bCs/>
        <w:szCs w:val="20"/>
        <w:lang w:val="es-CO"/>
      </w:rPr>
      <w:t>-202</w:t>
    </w:r>
    <w:r w:rsidR="001F43F5" w:rsidRPr="001F43F5">
      <w:rPr>
        <w:rFonts w:eastAsia="MS PMincho" w:cs="Arial"/>
        <w:b/>
        <w:bCs/>
        <w:szCs w:val="20"/>
        <w:lang w:val="es-CO"/>
      </w:rPr>
      <w:t>2</w:t>
    </w:r>
  </w:p>
  <w:p w14:paraId="4A122EE2" w14:textId="77777777" w:rsidR="00C710D1" w:rsidRPr="001F43F5" w:rsidRDefault="00C710D1" w:rsidP="00C710D1">
    <w:pPr>
      <w:spacing w:after="0" w:line="240" w:lineRule="auto"/>
      <w:rPr>
        <w:rFonts w:eastAsia="MS PMincho" w:cs="Arial"/>
        <w:szCs w:val="20"/>
      </w:rPr>
    </w:pPr>
  </w:p>
  <w:p w14:paraId="369D6360" w14:textId="4775D0FC" w:rsidR="00C710D1" w:rsidRPr="001F43F5" w:rsidRDefault="00C710D1" w:rsidP="000B498A">
    <w:pPr>
      <w:spacing w:after="0" w:line="240" w:lineRule="auto"/>
      <w:jc w:val="center"/>
      <w:rPr>
        <w:rFonts w:eastAsia="Segoe UI" w:cs="Arial"/>
        <w:bCs/>
        <w:szCs w:val="20"/>
      </w:rPr>
    </w:pPr>
    <w:r w:rsidRPr="001F43F5">
      <w:rPr>
        <w:rFonts w:eastAsia="MS PMincho" w:cs="Arial"/>
        <w:b/>
        <w:szCs w:val="20"/>
      </w:rPr>
      <w:t xml:space="preserve">OBJETO: </w:t>
    </w:r>
    <w:bookmarkStart w:id="0" w:name="_Hlk95387771"/>
    <w:r w:rsidR="001F43F5" w:rsidRPr="001F43F5">
      <w:rPr>
        <w:rFonts w:cs="Arial"/>
        <w:bCs/>
        <w:szCs w:val="20"/>
      </w:rPr>
      <w:t>«ESTRUCTURACIÓN INTEGRAL DEL PROYECTO DE INVERSIÓN, DENOMINADO ESTUDIOS Y DISEÑOS DEL SISTEMA DE ACUEDUCTO INTERVEREDAL EN EL MUNICIPIO DE CORINTO CAUCA, DE CONFORMIDAD CON LO ESTABLECIDO EN EL ALCANCE DEL OBJETO»</w:t>
    </w:r>
    <w:bookmarkEnd w:id="0"/>
  </w:p>
  <w:p w14:paraId="4EFA3A75" w14:textId="77777777" w:rsidR="00C710D1" w:rsidRPr="001F43F5" w:rsidRDefault="00C710D1" w:rsidP="00C710D1">
    <w:pPr>
      <w:spacing w:after="0" w:line="240" w:lineRule="auto"/>
      <w:rPr>
        <w:rFonts w:eastAsia="Segoe UI" w:cs="Arial"/>
        <w:szCs w:val="20"/>
      </w:rPr>
    </w:pPr>
  </w:p>
  <w:p w14:paraId="1E504BC5" w14:textId="4C8AA7B4" w:rsidR="008A600A" w:rsidRPr="001F43F5" w:rsidRDefault="00C710D1" w:rsidP="001F43F5">
    <w:pPr>
      <w:spacing w:after="0" w:line="240" w:lineRule="auto"/>
      <w:jc w:val="center"/>
      <w:rPr>
        <w:rFonts w:cs="Arial"/>
        <w:b/>
        <w:szCs w:val="20"/>
        <w:lang w:val="es-ES"/>
      </w:rPr>
    </w:pPr>
    <w:r w:rsidRPr="001F43F5">
      <w:rPr>
        <w:rFonts w:eastAsia="MS PMincho" w:cs="Arial"/>
        <w:b/>
        <w:szCs w:val="20"/>
      </w:rPr>
      <w:t>Formato</w:t>
    </w:r>
    <w:r w:rsidRPr="001F43F5">
      <w:rPr>
        <w:rFonts w:cs="Arial"/>
        <w:b/>
        <w:szCs w:val="20"/>
        <w:lang w:val="es-ES"/>
      </w:rPr>
      <w:t xml:space="preserve"> </w:t>
    </w:r>
    <w:r w:rsidR="004601EC" w:rsidRPr="001F43F5">
      <w:rPr>
        <w:rFonts w:cs="Arial"/>
        <w:b/>
        <w:szCs w:val="20"/>
        <w:lang w:val="es-ES"/>
      </w:rPr>
      <w:t>5</w:t>
    </w:r>
    <w:r w:rsidRPr="001F43F5">
      <w:rPr>
        <w:rFonts w:cs="Arial"/>
        <w:b/>
        <w:szCs w:val="20"/>
        <w:lang w:val="es-ES"/>
      </w:rPr>
      <w:t>. Ca</w:t>
    </w:r>
    <w:r w:rsidR="00314A03" w:rsidRPr="001F43F5">
      <w:rPr>
        <w:rFonts w:cs="Arial"/>
        <w:b/>
        <w:szCs w:val="20"/>
        <w:lang w:val="es-ES"/>
      </w:rPr>
      <w:t>pacidad financiera y organizacional</w:t>
    </w:r>
    <w:r w:rsidR="008A600A" w:rsidRPr="001F43F5">
      <w:rPr>
        <w:rFonts w:cs="Arial"/>
        <w:b/>
        <w:szCs w:val="20"/>
        <w:lang w:val="es-ES"/>
      </w:rPr>
      <w:t xml:space="preserve"> </w:t>
    </w:r>
  </w:p>
  <w:p w14:paraId="2DAB63E6" w14:textId="79B13522" w:rsidR="008A600A" w:rsidRPr="001F43F5" w:rsidRDefault="008A600A" w:rsidP="001F43F5">
    <w:pPr>
      <w:spacing w:after="0" w:line="240" w:lineRule="auto"/>
      <w:jc w:val="center"/>
      <w:rPr>
        <w:rFonts w:eastAsia="Calibri" w:cs="Arial"/>
        <w:b/>
        <w:bCs/>
        <w:szCs w:val="20"/>
        <w:lang w:val="es-ES" w:eastAsia="es-ES"/>
      </w:rPr>
    </w:pPr>
    <w:r w:rsidRPr="001F43F5">
      <w:rPr>
        <w:rFonts w:eastAsia="Calibri" w:cs="Arial"/>
        <w:b/>
        <w:bCs/>
        <w:szCs w:val="20"/>
        <w:lang w:val="es-ES" w:eastAsia="es-ES"/>
      </w:rPr>
      <w:t xml:space="preserve">para personas extranjeras sin sucursal o domicilio en Colombia </w:t>
    </w:r>
  </w:p>
  <w:p w14:paraId="7DBF7CB7" w14:textId="77777777" w:rsidR="00C710D1" w:rsidRPr="001F43F5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36206880" w14:textId="1CF4B668" w:rsidR="00C710D1" w:rsidRPr="007C6E84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77.8pt;height:175.95pt" o:bullet="t">
        <v:imagedata r:id="rId1" o:title=""/>
      </v:shape>
    </w:pict>
  </w:numPicBullet>
  <w:numPicBullet w:numPicBulletId="1">
    <w:pict>
      <v:shape id="_x0000_i1209" type="#_x0000_t75" style="width:11.9pt;height:11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3F5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0767C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6D65C4C34169B8678CCA3B5C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CB5-FAF5-411A-B61E-0A0A26E52D61}"/>
      </w:docPartPr>
      <w:docPartBody>
        <w:p w:rsidR="00EA24ED" w:rsidRDefault="00F8778C" w:rsidP="00F8778C">
          <w:pPr>
            <w:pStyle w:val="F22C6D65C4C34169B8678CCA3B5C496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361F54F2BB4E789F00D01F5CD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526D-61B4-4FF7-AD61-E322F4952805}"/>
      </w:docPartPr>
      <w:docPartBody>
        <w:p w:rsidR="00EA24ED" w:rsidRDefault="00F8778C" w:rsidP="00F8778C">
          <w:pPr>
            <w:pStyle w:val="3E361F54F2BB4E789F00D01F5CD9F8D4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8A2E442EB84A3D8368F7497CA6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CF6E-AD86-41B5-9FA9-ABCC8E6EBC56}"/>
      </w:docPartPr>
      <w:docPartBody>
        <w:p w:rsidR="00EA24ED" w:rsidRDefault="00F8778C" w:rsidP="00F8778C">
          <w:pPr>
            <w:pStyle w:val="1A8A2E442EB84A3D8368F7497CA6E07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0F43C7"/>
    <w:rsid w:val="00310B92"/>
    <w:rsid w:val="00503382"/>
    <w:rsid w:val="00EA24ED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78C"/>
    <w:rPr>
      <w:color w:val="808080"/>
    </w:rPr>
  </w:style>
  <w:style w:type="paragraph" w:customStyle="1" w:styleId="F22C6D65C4C34169B8678CCA3B5C4968">
    <w:name w:val="F22C6D65C4C34169B8678CCA3B5C4968"/>
    <w:rsid w:val="00F8778C"/>
  </w:style>
  <w:style w:type="paragraph" w:customStyle="1" w:styleId="3E361F54F2BB4E789F00D01F5CD9F8D4">
    <w:name w:val="3E361F54F2BB4E789F00D01F5CD9F8D4"/>
    <w:rsid w:val="00F8778C"/>
  </w:style>
  <w:style w:type="paragraph" w:customStyle="1" w:styleId="1A8A2E442EB84A3D8368F7497CA6E07D">
    <w:name w:val="1A8A2E442EB84A3D8368F7497CA6E07D"/>
    <w:rsid w:val="00F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Fernandez Osorio</cp:lastModifiedBy>
  <cp:revision>6</cp:revision>
  <cp:lastPrinted>2015-06-30T23:24:00Z</cp:lastPrinted>
  <dcterms:created xsi:type="dcterms:W3CDTF">2021-12-11T00:13:00Z</dcterms:created>
  <dcterms:modified xsi:type="dcterms:W3CDTF">2022-02-10T17:25:00Z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