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4E45CF64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="00DE269E" w:rsidRPr="00351B3F">
        <w:rPr>
          <w:szCs w:val="22"/>
        </w:rPr>
        <w:t xml:space="preserve">Proceso de Selección No. </w:t>
      </w:r>
      <w:bookmarkEnd w:id="1"/>
      <w:r w:rsidR="004F232C" w:rsidRPr="004F232C">
        <w:rPr>
          <w:szCs w:val="22"/>
          <w:lang w:val="es-MX"/>
        </w:rPr>
        <w:t>INA-0</w:t>
      </w:r>
      <w:r w:rsidR="001A4F5A">
        <w:rPr>
          <w:szCs w:val="22"/>
          <w:lang w:val="es-MX"/>
        </w:rPr>
        <w:t>35</w:t>
      </w:r>
      <w:r w:rsidR="004F232C" w:rsidRPr="004F232C">
        <w:rPr>
          <w:szCs w:val="22"/>
          <w:lang w:val="es-MX"/>
        </w:rPr>
        <w:t>–2021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F6A1578" w14:textId="684A1F9B" w:rsidR="00DE269E" w:rsidRPr="00351B3F" w:rsidRDefault="0022563F" w:rsidP="00942D8A">
      <w:pPr>
        <w:spacing w:after="0" w:line="276" w:lineRule="auto"/>
        <w:rPr>
          <w:rFonts w:cs="Arial"/>
        </w:rPr>
      </w:pPr>
      <w:r w:rsidRPr="00351B3F">
        <w:rPr>
          <w:rFonts w:cs="Arial"/>
          <w:b/>
        </w:rPr>
        <w:t>OBJETO:</w:t>
      </w:r>
      <w:r w:rsidR="001A4F5A" w:rsidRPr="001A4F5A">
        <w:t xml:space="preserve"> </w:t>
      </w:r>
      <w:r w:rsidR="001A4F5A" w:rsidRPr="001A4F5A">
        <w:rPr>
          <w:rFonts w:cs="Arial"/>
          <w:b/>
        </w:rPr>
        <w:t>“TERMINACIÓN DE LA OBRA DEL PUENTE VEHICULAR SOBRE EL RIO AMOYÁ EN EL MUNICIPIO DE CHAPARRAL – TOLIMA”</w:t>
      </w:r>
    </w:p>
    <w:p w14:paraId="12E12D8E" w14:textId="53C6946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r w:rsidR="002F4E86" w:rsidRPr="001C5E07">
        <w:rPr>
          <w:rFonts w:cs="Arial"/>
          <w:bCs/>
          <w:spacing w:val="1"/>
        </w:rPr>
        <w:t>ENTerritorio</w:t>
      </w:r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ENTerritorio</w:t>
      </w:r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r w:rsidR="002F4E86" w:rsidRPr="001C5E07">
        <w:rPr>
          <w:rFonts w:cs="Arial"/>
          <w:bCs/>
          <w:spacing w:val="1"/>
        </w:rPr>
        <w:t xml:space="preserve">ENTerritorio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</w:t>
      </w:r>
      <w:r w:rsidRPr="001C5E07">
        <w:rPr>
          <w:rFonts w:cs="Arial"/>
          <w:bCs/>
          <w:spacing w:val="1"/>
        </w:rPr>
        <w:lastRenderedPageBreak/>
        <w:t>Tratamiento de Datos Personales.</w:t>
      </w:r>
    </w:p>
    <w:p w14:paraId="040BE029" w14:textId="10AD58C7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411A4691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 Unión Temporal</w:t>
      </w:r>
      <w:r w:rsidR="00912F04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142E" w14:textId="77777777" w:rsidR="00CC564D" w:rsidRDefault="00CC564D" w:rsidP="007D0390">
      <w:pPr>
        <w:spacing w:after="0" w:line="240" w:lineRule="auto"/>
      </w:pPr>
      <w:r>
        <w:separator/>
      </w:r>
    </w:p>
  </w:endnote>
  <w:endnote w:type="continuationSeparator" w:id="0">
    <w:p w14:paraId="3FF571DE" w14:textId="77777777" w:rsidR="00CC564D" w:rsidRDefault="00CC564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96AE" w14:textId="77777777" w:rsidR="00CC564D" w:rsidRDefault="00CC564D" w:rsidP="007D0390">
      <w:pPr>
        <w:spacing w:after="0" w:line="240" w:lineRule="auto"/>
      </w:pPr>
      <w:r>
        <w:separator/>
      </w:r>
    </w:p>
  </w:footnote>
  <w:footnote w:type="continuationSeparator" w:id="0">
    <w:p w14:paraId="71350F0C" w14:textId="77777777" w:rsidR="00CC564D" w:rsidRDefault="00CC564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79.25pt;height:174.75pt" o:bullet="t">
        <v:imagedata r:id="rId1" o:title=""/>
      </v:shape>
    </w:pict>
  </w:numPicBullet>
  <w:numPicBullet w:numPicBulletId="1">
    <w:pict>
      <v:shape id="_x0000_i1048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4F5A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232C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564D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0D4D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6</cp:revision>
  <cp:lastPrinted>2015-06-30T23:24:00Z</cp:lastPrinted>
  <dcterms:created xsi:type="dcterms:W3CDTF">2021-10-12T16:28:00Z</dcterms:created>
  <dcterms:modified xsi:type="dcterms:W3CDTF">2021-12-14T19:37:00Z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