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3DD2FA06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bookmarkStart w:id="1" w:name="_Hlk511125090"/>
      <w:r w:rsidR="00AD30BC">
        <w:rPr>
          <w:b/>
          <w:szCs w:val="22"/>
          <w:lang w:val="es-CO"/>
        </w:rPr>
        <w:t xml:space="preserve"> </w:t>
      </w:r>
      <w:r w:rsidR="00DE269E" w:rsidRPr="00351B3F">
        <w:rPr>
          <w:szCs w:val="22"/>
        </w:rPr>
        <w:t>Proceso de Selección No</w:t>
      </w:r>
      <w:r w:rsidR="00DE269E" w:rsidRPr="00942FCC">
        <w:rPr>
          <w:b/>
          <w:bCs/>
          <w:szCs w:val="22"/>
        </w:rPr>
        <w:t xml:space="preserve">. </w:t>
      </w:r>
      <w:bookmarkEnd w:id="1"/>
      <w:r w:rsidR="000211FE" w:rsidRPr="00942FCC">
        <w:rPr>
          <w:b/>
          <w:bCs/>
          <w:szCs w:val="22"/>
          <w:lang w:val="es-MX"/>
        </w:rPr>
        <w:t xml:space="preserve">INA </w:t>
      </w:r>
      <w:r w:rsidR="00AD30BC" w:rsidRPr="00006F1C">
        <w:rPr>
          <w:b/>
          <w:bCs/>
          <w:szCs w:val="22"/>
          <w:lang w:val="es-MX"/>
        </w:rPr>
        <w:t>0</w:t>
      </w:r>
      <w:r w:rsidR="00006F1C" w:rsidRPr="00006F1C">
        <w:rPr>
          <w:b/>
          <w:bCs/>
          <w:szCs w:val="22"/>
          <w:lang w:val="es-MX"/>
        </w:rPr>
        <w:t>3</w:t>
      </w:r>
      <w:r w:rsidR="000F5246">
        <w:rPr>
          <w:b/>
          <w:bCs/>
          <w:szCs w:val="22"/>
          <w:lang w:val="es-MX"/>
        </w:rPr>
        <w:t>4</w:t>
      </w:r>
      <w:r w:rsidR="00006F1C">
        <w:rPr>
          <w:b/>
          <w:bCs/>
          <w:szCs w:val="22"/>
          <w:lang w:val="es-MX"/>
        </w:rPr>
        <w:t>-</w:t>
      </w:r>
      <w:r w:rsidR="000211FE" w:rsidRPr="00942FCC">
        <w:rPr>
          <w:b/>
          <w:bCs/>
          <w:szCs w:val="22"/>
          <w:lang w:val="es-MX"/>
        </w:rPr>
        <w:t>2021</w:t>
      </w:r>
    </w:p>
    <w:p w14:paraId="29430E2D" w14:textId="77777777" w:rsidR="00AD30BC" w:rsidRPr="00D263E4" w:rsidRDefault="00AD30BC" w:rsidP="00AD30BC">
      <w:pPr>
        <w:spacing w:after="0" w:line="276" w:lineRule="auto"/>
        <w:rPr>
          <w:rFonts w:eastAsia="MS PMincho" w:cs="Arial"/>
        </w:rPr>
      </w:pPr>
    </w:p>
    <w:p w14:paraId="0C839A2F" w14:textId="3A747107" w:rsidR="00AD30BC" w:rsidRDefault="00AD30BC" w:rsidP="00AD30BC">
      <w:pPr>
        <w:keepNext/>
        <w:keepLines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Pr="00A422A7">
        <w:rPr>
          <w:rFonts w:cs="Arial"/>
          <w:b/>
          <w:szCs w:val="20"/>
        </w:rPr>
        <w:t xml:space="preserve">: </w:t>
      </w:r>
      <w:r w:rsidR="000F5246" w:rsidRPr="000F5246">
        <w:rPr>
          <w:rFonts w:cs="Arial"/>
          <w:b/>
          <w:szCs w:val="20"/>
        </w:rPr>
        <w:t>INTERVENTORÍA TÉCNICA, ADMINISTRATIVA, FINANCIERA, CONTABLE, JURÍDICA, AMBIENTAL Y SOCIAL A LA CONSTRUCCIÓN DE INFRAESTRUCTURAS EDUCATIVAS EN EL MARCO DEL CONTRATO INTERADMINISTRATIVO NO. 221013” para los siguientes grupos: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AD30BC" w:rsidRPr="000F354A" w14:paraId="472A345D" w14:textId="77777777" w:rsidTr="00E66C19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FBEBBA4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314FC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5CD7C66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AD30BC" w:rsidRPr="000F354A" w14:paraId="5DA02497" w14:textId="77777777" w:rsidTr="00E66C19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927AF6C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81A1B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224ECE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2"/>
      <w:tr w:rsidR="00AD30BC" w:rsidRPr="000F354A" w14:paraId="00AEFE20" w14:textId="77777777" w:rsidTr="00E66C19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3A89F2E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6EF8EE3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F4978E0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5457AF72" w14:textId="77777777" w:rsidR="00AD30BC" w:rsidRDefault="00AD30BC" w:rsidP="00AD30BC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42F28D7E" w14:textId="77777777" w:rsidR="00AD30BC" w:rsidRDefault="00AD30BC" w:rsidP="00AD30BC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lastRenderedPageBreak/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56B3630A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Temporal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F8B" w14:textId="77777777" w:rsidR="009C77E6" w:rsidRDefault="009C77E6" w:rsidP="007D0390">
      <w:pPr>
        <w:spacing w:after="0" w:line="240" w:lineRule="auto"/>
      </w:pPr>
      <w:r>
        <w:separator/>
      </w:r>
    </w:p>
  </w:endnote>
  <w:endnote w:type="continuationSeparator" w:id="0">
    <w:p w14:paraId="4B662D39" w14:textId="77777777" w:rsidR="009C77E6" w:rsidRDefault="009C77E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F51" w14:textId="77777777" w:rsidR="009C77E6" w:rsidRDefault="009C77E6" w:rsidP="007D0390">
      <w:pPr>
        <w:spacing w:after="0" w:line="240" w:lineRule="auto"/>
      </w:pPr>
      <w:r>
        <w:separator/>
      </w:r>
    </w:p>
  </w:footnote>
  <w:footnote w:type="continuationSeparator" w:id="0">
    <w:p w14:paraId="0448EC64" w14:textId="77777777" w:rsidR="009C77E6" w:rsidRDefault="009C77E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9.25pt;height:174.75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6F1C"/>
    <w:rsid w:val="00007D16"/>
    <w:rsid w:val="00013A3D"/>
    <w:rsid w:val="000149A4"/>
    <w:rsid w:val="000211FE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5246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6A6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2FCC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0BC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B5B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677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0AD30BC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2021-12-10T14:19:00Z</dcterms:created>
  <dcterms:modified xsi:type="dcterms:W3CDTF">2021-12-10T14:19:00Z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