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27EF" w14:textId="77777777" w:rsidR="002F2AAE" w:rsidRPr="00CB3515" w:rsidRDefault="002F2AAE" w:rsidP="002F2AAE">
      <w:pPr>
        <w:spacing w:line="276" w:lineRule="auto"/>
        <w:ind w:firstLine="708"/>
        <w:jc w:val="center"/>
        <w:rPr>
          <w:rFonts w:cs="Arial"/>
          <w:b/>
          <w:lang w:val="es-ES"/>
        </w:rPr>
      </w:pPr>
      <w:r w:rsidRPr="00CB3515">
        <w:rPr>
          <w:rFonts w:cs="Arial"/>
          <w:b/>
          <w:lang w:val="es-ES"/>
        </w:rPr>
        <w:t>ANEXO 1 — PACTO DE TRANSPARENCIA</w:t>
      </w:r>
    </w:p>
    <w:p w14:paraId="0D77BCA4" w14:textId="77777777" w:rsidR="002F2AAE" w:rsidRPr="00CB3515" w:rsidRDefault="002F2AAE" w:rsidP="002F2AAE">
      <w:pPr>
        <w:rPr>
          <w:rFonts w:cs="Arial"/>
        </w:rPr>
      </w:pPr>
      <w:r w:rsidRPr="00CB3515">
        <w:rPr>
          <w:rFonts w:cs="Arial"/>
        </w:rPr>
        <w:t>El presente documento hace parte integral de los Documentos del Proceso</w:t>
      </w:r>
      <w:r>
        <w:rPr>
          <w:rFonts w:cs="Arial"/>
        </w:rPr>
        <w:t xml:space="preserve">, </w:t>
      </w:r>
      <w:r w:rsidRPr="00CB3515">
        <w:rPr>
          <w:rFonts w:cs="Arial"/>
        </w:rPr>
        <w:t>y con</w:t>
      </w:r>
      <w:r>
        <w:rPr>
          <w:rFonts w:cs="Arial"/>
        </w:rPr>
        <w:t xml:space="preserve"> el mismo</w:t>
      </w:r>
      <w:r w:rsidRPr="00CB3515">
        <w:rPr>
          <w:rFonts w:cs="Arial"/>
        </w:rPr>
        <w:t xml:space="preserve"> el Oferente se compromete a: </w:t>
      </w:r>
    </w:p>
    <w:p w14:paraId="458C97A0" w14:textId="77777777" w:rsidR="002F2AAE" w:rsidRPr="00CB3515" w:rsidRDefault="002F2AAE" w:rsidP="002F2AAE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3DA1A9DF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Cumplir estrictamente la Ley Aplicable.</w:t>
      </w:r>
    </w:p>
    <w:p w14:paraId="7DFE9431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Interpretar de buena fe las normas aplicables al Proceso de Selección de manera que siempre produzcan los efectos buscados por las mismas.</w:t>
      </w:r>
    </w:p>
    <w:p w14:paraId="2A88273E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No incurrir en faltas a la verdad o adulteración en los documentos o requisitos exigidos en el Proceso de Selección.</w:t>
      </w:r>
    </w:p>
    <w:p w14:paraId="445650B6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Igualmente se acepta que, durante la evaluación de las Ofertas del Proceso de Selección, primen los aspectos de fondo por encima de la forma, buscando siempre favorecer la libre competencia.</w:t>
      </w:r>
    </w:p>
    <w:p w14:paraId="3E633221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7E86F7EC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1AE21412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6E28A96A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Enviar por escrito a ENTERRITORIO todas las preguntas o inquietudes que surjan durante el Proceso de Selección y no hacerlo de manera oral por ningún medio, salvo que se realicen dentro de las audiencias públicas. </w:t>
      </w:r>
    </w:p>
    <w:p w14:paraId="28F82E29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Actuar con lealtad hacia los demás Oferentes, así como frente a ENTERRITORIO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540FAF0A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ENTERRITORIO para corroborar tales afirmaciones.</w:t>
      </w:r>
    </w:p>
    <w:p w14:paraId="78BAEBCB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lastRenderedPageBreak/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35F4D0CB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En las audiencias guardar compostura, no levantar la voz y hacer uso de la palabra únicamente cuando sea concedida y por el tiempo que sea concedida; y acatar las decisiones de ENTERRITORIO. En caso de desacuerdo interponer los recursos o acciones que se consideren pertinentes en los términos de la Ley Aplicable.</w:t>
      </w:r>
    </w:p>
    <w:p w14:paraId="0BFAD3F1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30A17003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Solicitar o remitir a ENTERRITORIO, o a sus funcionarios y contratistas, cualquier información utilizando solamente los procedimientos y canales previstos en el Proceso de Selección. </w:t>
      </w:r>
    </w:p>
    <w:p w14:paraId="3C52E40E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No ofrecer trabajo, contratos o algún tipo de beneficio económico o de cualquier otra naturaleza a ningún funcionario público, contratista o estructurador, vinculado a ENTERRITORIO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5303B311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4FF9860A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329818EE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No contratar, ni ofrecer dadivas o gratificaciones a personas con alta capacidad de influencia política o mediática, con el objeto de obtener citas o influir o presionar las decisiones que ENTERRITORIO tome respecto de procesos de contratación estatal, bien sea en su adjudicación, supervisión o terminación. </w:t>
      </w:r>
    </w:p>
    <w:p w14:paraId="10014080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ENTERRITORIO siempre se manifestará sobre las inquietudes relacionadas con el proceso de selección por los canales definidos en los documentos del proceso. </w:t>
      </w:r>
    </w:p>
    <w:p w14:paraId="1B142068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No contratar ni ofrecer dadivas, gratificaciones, contratos o cualquier tipo de beneficio económico o de cualquier naturaleza, a servidores de ENTERRITORIO o sus asesores, o del equipo estructurador, con el fin de tener asesoramiento o acceso a información privilegiada, relacionada con el proceso de selección. </w:t>
      </w:r>
    </w:p>
    <w:p w14:paraId="6E2BE835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</w:rPr>
      </w:pPr>
      <w:r w:rsidRPr="00CB3515">
        <w:rPr>
          <w:rFonts w:cs="Arial"/>
        </w:rPr>
        <w:t xml:space="preserve">Dar conocimiento a ENTERRITORIO, a la Secretaría de Transparencia del Departamento Administrativo de la Presidencia de la República y a las autoridades competentes en caso de </w:t>
      </w:r>
      <w:r w:rsidRPr="00CB3515">
        <w:rPr>
          <w:rFonts w:cs="Arial"/>
        </w:rPr>
        <w:lastRenderedPageBreak/>
        <w:t xml:space="preserve">presentarse alguna queja o denuncia sobre la ocurrencia de un acto de corrupción durante el Proceso de Selección o con cargo al Contrato, y del conocimiento que tenga sobre posibles pagos o beneficios ofrecidos u otorgados. </w:t>
      </w:r>
    </w:p>
    <w:p w14:paraId="25781C76" w14:textId="77777777" w:rsidR="002F2AAE" w:rsidRPr="00CB3515" w:rsidRDefault="002F2AAE" w:rsidP="002F2AAE">
      <w:pPr>
        <w:numPr>
          <w:ilvl w:val="0"/>
          <w:numId w:val="11"/>
        </w:numPr>
        <w:spacing w:line="276" w:lineRule="auto"/>
        <w:rPr>
          <w:rFonts w:cs="Arial"/>
          <w:lang w:val="es-ES"/>
        </w:rPr>
      </w:pPr>
      <w:r w:rsidRPr="00CB3515">
        <w:rPr>
          <w:rFonts w:cs="Arial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0BE8A13A" w14:textId="77777777" w:rsidR="002F2AAE" w:rsidRPr="00CB3515" w:rsidRDefault="002F2AAE" w:rsidP="002F2AAE">
      <w:pPr>
        <w:spacing w:line="276" w:lineRule="auto"/>
        <w:rPr>
          <w:rFonts w:cs="Arial"/>
        </w:rPr>
      </w:pPr>
    </w:p>
    <w:sectPr w:rsidR="002F2AAE" w:rsidRPr="00CB3515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0435" w14:textId="77777777" w:rsidR="00FE423F" w:rsidRDefault="00FE423F" w:rsidP="007D0390">
      <w:pPr>
        <w:spacing w:after="0" w:line="240" w:lineRule="auto"/>
      </w:pPr>
      <w:r>
        <w:separator/>
      </w:r>
    </w:p>
  </w:endnote>
  <w:endnote w:type="continuationSeparator" w:id="0">
    <w:p w14:paraId="07DD92B7" w14:textId="77777777" w:rsidR="00FE423F" w:rsidRDefault="00FE423F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37411129" w:rsidR="000268C3" w:rsidRPr="008070BC" w:rsidRDefault="00AB6EDC" w:rsidP="008070B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1B2553A" w14:textId="591DBD5A" w:rsidR="000268C3" w:rsidRPr="008070BC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8070BC">
      <w:rPr>
        <w:rFonts w:cs="Arial"/>
        <w:bCs/>
        <w:iCs/>
        <w:szCs w:val="20"/>
      </w:rPr>
      <w:t>ENTerritorio</w:t>
    </w:r>
    <w:proofErr w:type="spellEnd"/>
    <w:r w:rsidR="000268C3" w:rsidRPr="008070BC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19B9" w14:textId="77777777" w:rsidR="00FE423F" w:rsidRDefault="00FE423F" w:rsidP="007D0390">
      <w:pPr>
        <w:spacing w:after="0" w:line="240" w:lineRule="auto"/>
      </w:pPr>
      <w:r>
        <w:separator/>
      </w:r>
    </w:p>
  </w:footnote>
  <w:footnote w:type="continuationSeparator" w:id="0">
    <w:p w14:paraId="60413A34" w14:textId="77777777" w:rsidR="00FE423F" w:rsidRDefault="00FE423F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71477F" w14:paraId="3074241F" w14:textId="77777777" w:rsidTr="0071477F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B09ABB2" w14:textId="1E1F93D9" w:rsidR="0071477F" w:rsidRDefault="0071477F" w:rsidP="0071477F">
          <w:pPr>
            <w:pStyle w:val="Encabezado"/>
            <w:spacing w:line="256" w:lineRule="auto"/>
          </w:pPr>
          <w:bookmarkStart w:id="0" w:name="_Hlk78557349"/>
          <w:r>
            <w:rPr>
              <w:noProof/>
            </w:rPr>
            <w:drawing>
              <wp:inline distT="0" distB="0" distL="0" distR="0" wp14:anchorId="24F33ABF" wp14:editId="0AD16515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D0CD5D5" w14:textId="2FC8025C" w:rsidR="0071477F" w:rsidRDefault="0071477F" w:rsidP="0071477F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22218575" wp14:editId="3740108F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15316295" w:rsidR="000268C3" w:rsidRDefault="0071477F" w:rsidP="006A6B8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</w:t>
    </w:r>
    <w:r w:rsidR="00753D39">
      <w:rPr>
        <w:rFonts w:cs="Arial"/>
        <w:b/>
        <w:color w:val="3B3838"/>
        <w:szCs w:val="20"/>
      </w:rPr>
      <w:t>36</w:t>
    </w:r>
    <w:r w:rsidR="006A6B86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9.25pt;height:174.75pt" o:bullet="t">
        <v:imagedata r:id="rId1" o:title=""/>
      </v:shape>
    </w:pict>
  </w:numPicBullet>
  <w:numPicBullet w:numPicBulletId="1">
    <w:pict>
      <v:shape id="_x0000_i1047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56AB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049"/>
    <w:rsid w:val="002D312D"/>
    <w:rsid w:val="002D380F"/>
    <w:rsid w:val="002E202F"/>
    <w:rsid w:val="002E2782"/>
    <w:rsid w:val="002E4613"/>
    <w:rsid w:val="002E5D75"/>
    <w:rsid w:val="002F1511"/>
    <w:rsid w:val="002F1F66"/>
    <w:rsid w:val="002F2AAE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D79B5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96B4A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4F7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6B86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D5F5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1477F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D39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0BC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51F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36F93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2971"/>
    <w:rsid w:val="00FE3050"/>
    <w:rsid w:val="00FE3266"/>
    <w:rsid w:val="00FE423F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2021-12-16T00:16:00Z</dcterms:created>
  <dcterms:modified xsi:type="dcterms:W3CDTF">2021-12-16T00:16:00Z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