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B754" w14:textId="1197456B" w:rsidR="001A016F" w:rsidRDefault="001A016F" w:rsidP="001A016F">
      <w:pPr>
        <w:keepNext/>
        <w:keepLines/>
        <w:spacing w:after="0"/>
        <w:jc w:val="center"/>
        <w:rPr>
          <w:rFonts w:cs="Arial"/>
          <w:b/>
          <w:sz w:val="22"/>
        </w:rPr>
      </w:pPr>
      <w:r w:rsidRPr="001A016F">
        <w:rPr>
          <w:rFonts w:cs="Arial"/>
          <w:b/>
          <w:sz w:val="22"/>
        </w:rPr>
        <w:t>FORMATO 11</w:t>
      </w:r>
      <w:r w:rsidR="00F779FB">
        <w:rPr>
          <w:rFonts w:cs="Arial"/>
          <w:b/>
          <w:sz w:val="22"/>
        </w:rPr>
        <w:t xml:space="preserve"> </w:t>
      </w:r>
    </w:p>
    <w:p w14:paraId="7050E1D3" w14:textId="7395AD32" w:rsidR="009D4552" w:rsidRDefault="00952156" w:rsidP="001A016F">
      <w:pPr>
        <w:keepNext/>
        <w:keepLines/>
        <w:spacing w:after="0"/>
        <w:jc w:val="center"/>
        <w:rPr>
          <w:rFonts w:cs="Arial"/>
          <w:bCs/>
          <w:szCs w:val="20"/>
        </w:rPr>
      </w:pPr>
      <w:r w:rsidRPr="00952156">
        <w:rPr>
          <w:rFonts w:cs="Arial"/>
          <w:bCs/>
          <w:szCs w:val="20"/>
        </w:rPr>
        <w:t>INTERVENTORÍA TÉCNICA, JURÍDICA, ADMINISTRATIVA, DE CONTROL FINANCIERO, AMBIENTAL Y SOCIAL DE LA CONSTRUCCIÓN DE UN PUENTE SOBRE LA DESEMBOCADURA DEL RIO RANCHERÍA, AVENIDA PRIMERA EN EL DISTRITO DE RIOHACHA DEPARTAMENTO DE LA GUAJIRA</w:t>
      </w:r>
    </w:p>
    <w:p w14:paraId="4259229C" w14:textId="77777777" w:rsidR="009D4552" w:rsidRDefault="009D4552" w:rsidP="001A016F">
      <w:pPr>
        <w:keepNext/>
        <w:keepLines/>
        <w:spacing w:after="0"/>
        <w:jc w:val="center"/>
        <w:rPr>
          <w:rFonts w:cs="Arial"/>
          <w:bCs/>
          <w:szCs w:val="20"/>
        </w:rPr>
      </w:pPr>
    </w:p>
    <w:p w14:paraId="578A5B18" w14:textId="538A00E3" w:rsidR="00153937" w:rsidRPr="00A24D7D" w:rsidRDefault="001A016F" w:rsidP="001A016F">
      <w:pPr>
        <w:keepNext/>
        <w:keepLines/>
        <w:spacing w:after="0"/>
        <w:jc w:val="center"/>
        <w:rPr>
          <w:rFonts w:cs="Arial"/>
          <w:b/>
          <w:sz w:val="22"/>
        </w:rPr>
      </w:pPr>
      <w:r w:rsidRPr="001A016F">
        <w:rPr>
          <w:rFonts w:cs="Arial"/>
          <w:b/>
          <w:sz w:val="22"/>
        </w:rPr>
        <w:t>EXPERIENCIA PONDERABLE DEL EQUIPO DE TRABAJO</w:t>
      </w:r>
    </w:p>
    <w:tbl>
      <w:tblPr>
        <w:tblW w:w="129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04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00F779FB">
        <w:trPr>
          <w:trHeight w:val="252"/>
          <w:jc w:val="center"/>
        </w:trPr>
        <w:tc>
          <w:tcPr>
            <w:tcW w:w="129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78C7FD0F" w:rsidR="00500F9D" w:rsidRPr="00500F9D" w:rsidRDefault="00500F9D" w:rsidP="0032142C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</w:t>
            </w:r>
            <w:r w:rsidR="00CC4832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31</w:t>
            </w: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</w:t>
            </w:r>
          </w:p>
        </w:tc>
      </w:tr>
      <w:tr w:rsidR="00500F9D" w:rsidRPr="00500F9D" w14:paraId="64E5A43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F779FB">
        <w:trPr>
          <w:trHeight w:val="252"/>
          <w:jc w:val="center"/>
        </w:trPr>
        <w:tc>
          <w:tcPr>
            <w:tcW w:w="129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ED345" w14:textId="50F740AD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Experiencia Específica </w:t>
            </w:r>
            <w:r w:rsidR="00D14608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Adicional 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Soportada</w:t>
            </w:r>
          </w:p>
        </w:tc>
      </w:tr>
      <w:tr w:rsidR="007E2B2D" w:rsidRPr="00500F9D" w14:paraId="747ADC51" w14:textId="77777777" w:rsidTr="00F779FB">
        <w:trPr>
          <w:trHeight w:val="625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</w:tr>
      <w:tr w:rsidR="007E2B2D" w:rsidRPr="00500F9D" w14:paraId="244980FF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283178E3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10DABDEF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E5842" w14:textId="690AA148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CAAF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175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A0D2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B1D8E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7E2B2D" w:rsidRPr="00500F9D" w14:paraId="30FD4DF4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E6EC0" w14:textId="57DA2364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B7CA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5E98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BDD7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10A1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0F35FE" w:rsidRPr="00500F9D" w14:paraId="033F6096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ECCC1" w14:textId="5F46821E" w:rsidR="000F35FE" w:rsidRDefault="000F35FE" w:rsidP="00A24D7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(…)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1E147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407A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6070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A738B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F779FB">
        <w:trPr>
          <w:trHeight w:val="366"/>
          <w:jc w:val="center"/>
        </w:trPr>
        <w:tc>
          <w:tcPr>
            <w:tcW w:w="1297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78D0376B" w14:textId="4C5DBEF7" w:rsidR="00500F9D" w:rsidRPr="00A24D7D" w:rsidRDefault="007E2B2D" w:rsidP="000F35FE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</w:t>
            </w:r>
            <w:r w:rsidR="000F35FE">
              <w:rPr>
                <w:rFonts w:ascii="Arial Narrow" w:hAnsi="Arial Narrow" w:cs="Arial"/>
                <w:b/>
                <w:bCs/>
                <w:szCs w:val="20"/>
                <w:u w:val="single"/>
              </w:rPr>
              <w:t>2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>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BF19" w14:textId="77777777" w:rsidR="00192651" w:rsidRDefault="00192651" w:rsidP="007D0390">
      <w:pPr>
        <w:spacing w:after="0" w:line="240" w:lineRule="auto"/>
      </w:pPr>
      <w:r>
        <w:separator/>
      </w:r>
    </w:p>
  </w:endnote>
  <w:endnote w:type="continuationSeparator" w:id="0">
    <w:p w14:paraId="638512D7" w14:textId="77777777" w:rsidR="00192651" w:rsidRDefault="0019265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12B7F1B1" w14:textId="19702F83" w:rsidR="00952156" w:rsidRDefault="00952156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952156">
      <w:rPr>
        <w:rFonts w:cs="Arial"/>
        <w:b/>
        <w:color w:val="7F7F7F"/>
        <w:sz w:val="18"/>
        <w:szCs w:val="18"/>
      </w:rPr>
      <w:t>INTERVENTORÍA TÉCNICA, JURÍDICA, ADMINISTRATIVA, DE CONTROL FINANCIERO, AMBIENTAL Y SOCIAL DE LA CONSTRUCCIÓN DE UN PUENTE SOBRE LA DESEMBOCADURA DEL RIO RANCHERÍA, AVENIDA PRIMERA EN EL DISTRITO DE RIOHACHA DEPARTAMENTO DE LA GUAJIRA</w:t>
    </w:r>
  </w:p>
  <w:p w14:paraId="21B2553A" w14:textId="20059F2B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11A2" w14:textId="77777777" w:rsidR="00192651" w:rsidRDefault="00192651" w:rsidP="007D0390">
      <w:pPr>
        <w:spacing w:after="0" w:line="240" w:lineRule="auto"/>
      </w:pPr>
      <w:r>
        <w:separator/>
      </w:r>
    </w:p>
  </w:footnote>
  <w:footnote w:type="continuationSeparator" w:id="0">
    <w:p w14:paraId="12C2AB19" w14:textId="77777777" w:rsidR="00192651" w:rsidRDefault="0019265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45056998" w:rsidR="000268C3" w:rsidRDefault="00597116" w:rsidP="001539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A24D7D">
      <w:rPr>
        <w:rFonts w:cs="Arial"/>
        <w:b/>
        <w:color w:val="0000FF"/>
        <w:szCs w:val="20"/>
      </w:rPr>
      <w:t>0</w:t>
    </w:r>
    <w:r w:rsidR="00CC4832">
      <w:rPr>
        <w:rFonts w:cs="Arial"/>
        <w:b/>
        <w:color w:val="0000FF"/>
        <w:szCs w:val="20"/>
      </w:rPr>
      <w:t>31</w:t>
    </w:r>
    <w:r>
      <w:rPr>
        <w:rFonts w:cs="Arial"/>
        <w:b/>
        <w:color w:val="3B3838"/>
        <w:szCs w:val="20"/>
      </w:rPr>
      <w:t>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178.65pt;height:174.4pt" o:bullet="t">
        <v:imagedata r:id="rId1" o:title=""/>
      </v:shape>
    </w:pict>
  </w:numPicBullet>
  <w:numPicBullet w:numPicBulletId="1">
    <w:pict>
      <v:shape id="_x0000_i1154" type="#_x0000_t75" style="width:10.65pt;height:10.6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6CB8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5FE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1992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2651"/>
    <w:rsid w:val="00194EF5"/>
    <w:rsid w:val="00196832"/>
    <w:rsid w:val="001A016F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791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2142C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1C6C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156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455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832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4608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AA9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378C0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779FB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12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393ABB-D8C8-43C6-A44F-3A03918A4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3</cp:revision>
  <cp:lastPrinted>2015-06-30T23:24:00Z</cp:lastPrinted>
  <dcterms:created xsi:type="dcterms:W3CDTF">2021-11-24T04:02:00Z</dcterms:created>
  <dcterms:modified xsi:type="dcterms:W3CDTF">2021-11-24T16:59:00Z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