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E2093" w14:textId="4DB32315" w:rsidR="00263D6D" w:rsidRPr="00263D6D" w:rsidRDefault="00263D6D" w:rsidP="00263D6D">
      <w:pPr>
        <w:widowControl w:val="0"/>
        <w:tabs>
          <w:tab w:val="left" w:pos="3969"/>
          <w:tab w:val="left" w:pos="4253"/>
          <w:tab w:val="left" w:pos="7780"/>
        </w:tabs>
        <w:autoSpaceDE w:val="0"/>
        <w:adjustRightInd w:val="0"/>
        <w:spacing w:after="0" w:line="276" w:lineRule="auto"/>
        <w:ind w:left="708" w:right="-23"/>
        <w:jc w:val="center"/>
        <w:rPr>
          <w:rFonts w:ascii="Arial Narrow" w:hAnsi="Arial Narrow" w:cstheme="majorHAnsi"/>
          <w:b/>
          <w:szCs w:val="22"/>
        </w:rPr>
      </w:pPr>
      <w:r w:rsidRPr="00263D6D">
        <w:rPr>
          <w:rFonts w:ascii="Arial Narrow" w:hAnsi="Arial Narrow" w:cstheme="majorHAnsi"/>
          <w:b/>
          <w:szCs w:val="22"/>
        </w:rPr>
        <w:t xml:space="preserve">ANEXO </w:t>
      </w:r>
      <w:r w:rsidRPr="00263D6D">
        <w:rPr>
          <w:rFonts w:ascii="Arial Narrow" w:hAnsi="Arial Narrow" w:cstheme="majorHAnsi"/>
          <w:b/>
          <w:szCs w:val="22"/>
        </w:rPr>
        <w:t>5</w:t>
      </w:r>
      <w:r w:rsidRPr="00263D6D">
        <w:rPr>
          <w:rFonts w:ascii="Arial Narrow" w:hAnsi="Arial Narrow" w:cstheme="majorHAnsi"/>
          <w:b/>
          <w:szCs w:val="22"/>
        </w:rPr>
        <w:t xml:space="preserve"> </w:t>
      </w:r>
      <w:r w:rsidRPr="00263D6D">
        <w:rPr>
          <w:rFonts w:ascii="Arial Narrow" w:hAnsi="Arial Narrow" w:cstheme="majorHAnsi"/>
          <w:b/>
          <w:szCs w:val="22"/>
        </w:rPr>
        <w:t>–</w:t>
      </w:r>
      <w:r w:rsidRPr="00263D6D">
        <w:rPr>
          <w:rFonts w:ascii="Arial Narrow" w:hAnsi="Arial Narrow" w:cstheme="majorHAnsi"/>
          <w:b/>
          <w:szCs w:val="22"/>
        </w:rPr>
        <w:t xml:space="preserve"> </w:t>
      </w:r>
      <w:r w:rsidR="003D5BC7">
        <w:rPr>
          <w:rFonts w:ascii="Arial Narrow" w:hAnsi="Arial Narrow" w:cstheme="majorHAnsi"/>
          <w:b/>
          <w:szCs w:val="22"/>
        </w:rPr>
        <w:t>CONDICIONES CONTRACTUALES</w:t>
      </w:r>
    </w:p>
    <w:p w14:paraId="79545D46" w14:textId="77777777" w:rsidR="00263D6D" w:rsidRPr="00263D6D" w:rsidRDefault="00263D6D" w:rsidP="00263D6D">
      <w:pPr>
        <w:spacing w:after="0" w:line="276" w:lineRule="auto"/>
        <w:jc w:val="both"/>
        <w:rPr>
          <w:rFonts w:ascii="Arial Narrow" w:hAnsi="Arial Narrow" w:cstheme="majorHAnsi"/>
          <w:b/>
          <w:szCs w:val="22"/>
          <w:highlight w:val="darkGray"/>
        </w:rPr>
      </w:pPr>
    </w:p>
    <w:p w14:paraId="5BD4412F" w14:textId="77777777" w:rsidR="00263D6D" w:rsidRPr="00263D6D" w:rsidRDefault="00263D6D" w:rsidP="00263D6D">
      <w:pPr>
        <w:spacing w:after="0" w:line="276" w:lineRule="auto"/>
        <w:ind w:left="708"/>
        <w:jc w:val="both"/>
        <w:rPr>
          <w:rFonts w:ascii="Arial Narrow" w:hAnsi="Arial Narrow" w:cstheme="majorHAnsi"/>
          <w:color w:val="000000" w:themeColor="text1"/>
          <w:szCs w:val="22"/>
        </w:rPr>
      </w:pPr>
    </w:p>
    <w:p w14:paraId="78D59039" w14:textId="6217DE08" w:rsidR="00263D6D" w:rsidRPr="00263D6D" w:rsidRDefault="00263D6D" w:rsidP="00263D6D">
      <w:pPr>
        <w:spacing w:after="0" w:line="276" w:lineRule="auto"/>
        <w:jc w:val="both"/>
        <w:rPr>
          <w:rFonts w:ascii="Arial Narrow" w:eastAsiaTheme="minorHAnsi" w:hAnsi="Arial Narrow" w:cstheme="majorHAnsi"/>
          <w:color w:val="000000" w:themeColor="text1"/>
          <w:szCs w:val="22"/>
        </w:rPr>
      </w:pPr>
      <w:r w:rsidRPr="00263D6D">
        <w:rPr>
          <w:rFonts w:ascii="Arial Narrow" w:eastAsiaTheme="minorHAnsi" w:hAnsi="Arial Narrow" w:cstheme="majorHAnsi"/>
          <w:color w:val="000000" w:themeColor="text1"/>
          <w:szCs w:val="22"/>
        </w:rPr>
        <w:t>Entre</w:t>
      </w:r>
      <w:r w:rsidRPr="00263D6D">
        <w:rPr>
          <w:rFonts w:ascii="Arial Narrow" w:eastAsiaTheme="minorHAnsi" w:hAnsi="Arial Narrow" w:cstheme="majorHAnsi"/>
          <w:color w:val="000000" w:themeColor="text1"/>
          <w:szCs w:val="22"/>
        </w:rPr>
        <w:t xml:space="preserve"> xxx</w:t>
      </w:r>
      <w:r w:rsidRPr="00263D6D">
        <w:rPr>
          <w:rFonts w:ascii="Arial Narrow" w:hAnsi="Arial Narrow"/>
          <w:spacing w:val="46"/>
          <w:szCs w:val="22"/>
        </w:rPr>
        <w:t xml:space="preserve"> </w:t>
      </w:r>
      <w:r w:rsidRPr="00263D6D">
        <w:rPr>
          <w:rFonts w:ascii="Arial Narrow" w:hAnsi="Arial Narrow"/>
          <w:szCs w:val="22"/>
        </w:rPr>
        <w:t>identificada</w:t>
      </w:r>
      <w:r w:rsidRPr="00263D6D">
        <w:rPr>
          <w:rFonts w:ascii="Arial Narrow" w:hAnsi="Arial Narrow"/>
          <w:spacing w:val="42"/>
          <w:szCs w:val="22"/>
        </w:rPr>
        <w:t xml:space="preserve"> </w:t>
      </w:r>
      <w:r w:rsidRPr="00263D6D">
        <w:rPr>
          <w:rFonts w:ascii="Arial Narrow" w:hAnsi="Arial Narrow"/>
          <w:szCs w:val="22"/>
        </w:rPr>
        <w:t>con</w:t>
      </w:r>
      <w:r w:rsidRPr="00263D6D">
        <w:rPr>
          <w:rFonts w:ascii="Arial Narrow" w:hAnsi="Arial Narrow"/>
          <w:spacing w:val="44"/>
          <w:szCs w:val="22"/>
        </w:rPr>
        <w:t xml:space="preserve"> </w:t>
      </w:r>
      <w:r w:rsidRPr="00263D6D">
        <w:rPr>
          <w:rFonts w:ascii="Arial Narrow" w:hAnsi="Arial Narrow"/>
          <w:szCs w:val="22"/>
        </w:rPr>
        <w:t>cédula</w:t>
      </w:r>
      <w:r w:rsidRPr="00263D6D">
        <w:rPr>
          <w:rFonts w:ascii="Arial Narrow" w:hAnsi="Arial Narrow"/>
          <w:spacing w:val="48"/>
          <w:szCs w:val="22"/>
        </w:rPr>
        <w:t xml:space="preserve"> </w:t>
      </w:r>
      <w:r w:rsidRPr="00263D6D">
        <w:rPr>
          <w:rFonts w:ascii="Arial Narrow" w:hAnsi="Arial Narrow"/>
          <w:szCs w:val="22"/>
        </w:rPr>
        <w:t>de</w:t>
      </w:r>
      <w:r w:rsidRPr="00263D6D">
        <w:rPr>
          <w:rFonts w:ascii="Arial Narrow" w:hAnsi="Arial Narrow"/>
          <w:spacing w:val="44"/>
          <w:szCs w:val="22"/>
        </w:rPr>
        <w:t xml:space="preserve"> </w:t>
      </w:r>
      <w:r w:rsidRPr="00263D6D">
        <w:rPr>
          <w:rFonts w:ascii="Arial Narrow" w:hAnsi="Arial Narrow"/>
          <w:szCs w:val="22"/>
        </w:rPr>
        <w:t>ciudadanía</w:t>
      </w:r>
      <w:r w:rsidRPr="00263D6D">
        <w:rPr>
          <w:rFonts w:ascii="Arial Narrow" w:hAnsi="Arial Narrow"/>
          <w:spacing w:val="47"/>
          <w:szCs w:val="22"/>
        </w:rPr>
        <w:t xml:space="preserve"> </w:t>
      </w:r>
      <w:r w:rsidRPr="00263D6D">
        <w:rPr>
          <w:rFonts w:ascii="Arial Narrow" w:hAnsi="Arial Narrow"/>
          <w:szCs w:val="22"/>
        </w:rPr>
        <w:t xml:space="preserve">número </w:t>
      </w:r>
      <w:r w:rsidRPr="00263D6D">
        <w:rPr>
          <w:rFonts w:ascii="Arial Narrow" w:hAnsi="Arial Narrow"/>
          <w:szCs w:val="22"/>
        </w:rPr>
        <w:t>xxx</w:t>
      </w:r>
      <w:r w:rsidRPr="00263D6D">
        <w:rPr>
          <w:rFonts w:ascii="Arial Narrow" w:hAnsi="Arial Narrow"/>
          <w:spacing w:val="1"/>
          <w:szCs w:val="22"/>
        </w:rPr>
        <w:t xml:space="preserve"> </w:t>
      </w:r>
      <w:r w:rsidRPr="00263D6D">
        <w:rPr>
          <w:rFonts w:ascii="Arial Narrow" w:hAnsi="Arial Narrow"/>
          <w:szCs w:val="22"/>
        </w:rPr>
        <w:t>expedida</w:t>
      </w:r>
      <w:r w:rsidRPr="00263D6D">
        <w:rPr>
          <w:rFonts w:ascii="Arial Narrow" w:hAnsi="Arial Narrow"/>
          <w:spacing w:val="1"/>
          <w:szCs w:val="22"/>
        </w:rPr>
        <w:t xml:space="preserve"> </w:t>
      </w:r>
      <w:r w:rsidRPr="00263D6D">
        <w:rPr>
          <w:rFonts w:ascii="Arial Narrow" w:hAnsi="Arial Narrow"/>
          <w:szCs w:val="22"/>
        </w:rPr>
        <w:t>en</w:t>
      </w:r>
      <w:r w:rsidRPr="00263D6D">
        <w:rPr>
          <w:rFonts w:ascii="Arial Narrow" w:hAnsi="Arial Narrow"/>
          <w:spacing w:val="1"/>
          <w:szCs w:val="22"/>
        </w:rPr>
        <w:t xml:space="preserve"> </w:t>
      </w:r>
      <w:r w:rsidRPr="00263D6D">
        <w:rPr>
          <w:rFonts w:ascii="Arial Narrow" w:hAnsi="Arial Narrow"/>
          <w:szCs w:val="22"/>
        </w:rPr>
        <w:t>xxxx</w:t>
      </w:r>
      <w:r w:rsidRPr="00263D6D">
        <w:rPr>
          <w:rFonts w:ascii="Arial Narrow" w:hAnsi="Arial Narrow"/>
          <w:szCs w:val="22"/>
        </w:rPr>
        <w:t>.,</w:t>
      </w:r>
      <w:r w:rsidRPr="00263D6D">
        <w:rPr>
          <w:rFonts w:ascii="Arial Narrow" w:hAnsi="Arial Narrow"/>
          <w:spacing w:val="1"/>
          <w:szCs w:val="22"/>
        </w:rPr>
        <w:t xml:space="preserve"> </w:t>
      </w:r>
      <w:r w:rsidRPr="00263D6D">
        <w:rPr>
          <w:rFonts w:ascii="Arial Narrow" w:hAnsi="Arial Narrow"/>
          <w:szCs w:val="22"/>
        </w:rPr>
        <w:t>quien</w:t>
      </w:r>
      <w:r w:rsidRPr="00263D6D">
        <w:rPr>
          <w:rFonts w:ascii="Arial Narrow" w:hAnsi="Arial Narrow"/>
          <w:spacing w:val="1"/>
          <w:szCs w:val="22"/>
        </w:rPr>
        <w:t xml:space="preserve"> </w:t>
      </w:r>
      <w:r w:rsidRPr="00263D6D">
        <w:rPr>
          <w:rFonts w:ascii="Arial Narrow" w:hAnsi="Arial Narrow"/>
          <w:szCs w:val="22"/>
        </w:rPr>
        <w:t>actúa</w:t>
      </w:r>
      <w:r w:rsidRPr="00263D6D">
        <w:rPr>
          <w:rFonts w:ascii="Arial Narrow" w:hAnsi="Arial Narrow"/>
          <w:spacing w:val="1"/>
          <w:szCs w:val="22"/>
        </w:rPr>
        <w:t xml:space="preserve"> </w:t>
      </w:r>
      <w:r w:rsidRPr="00263D6D">
        <w:rPr>
          <w:rFonts w:ascii="Arial Narrow" w:hAnsi="Arial Narrow"/>
          <w:szCs w:val="22"/>
        </w:rPr>
        <w:t>en</w:t>
      </w:r>
      <w:r w:rsidRPr="00263D6D">
        <w:rPr>
          <w:rFonts w:ascii="Arial Narrow" w:hAnsi="Arial Narrow"/>
          <w:spacing w:val="1"/>
          <w:szCs w:val="22"/>
        </w:rPr>
        <w:t xml:space="preserve"> </w:t>
      </w:r>
      <w:r w:rsidRPr="00263D6D">
        <w:rPr>
          <w:rFonts w:ascii="Arial Narrow" w:hAnsi="Arial Narrow"/>
          <w:szCs w:val="22"/>
        </w:rPr>
        <w:t>nombre</w:t>
      </w:r>
      <w:r w:rsidRPr="00263D6D">
        <w:rPr>
          <w:rFonts w:ascii="Arial Narrow" w:hAnsi="Arial Narrow"/>
          <w:spacing w:val="1"/>
          <w:szCs w:val="22"/>
        </w:rPr>
        <w:t xml:space="preserve"> </w:t>
      </w:r>
      <w:r w:rsidRPr="00263D6D">
        <w:rPr>
          <w:rFonts w:ascii="Arial Narrow" w:hAnsi="Arial Narrow"/>
          <w:szCs w:val="22"/>
        </w:rPr>
        <w:t>y</w:t>
      </w:r>
      <w:r w:rsidRPr="00263D6D">
        <w:rPr>
          <w:rFonts w:ascii="Arial Narrow" w:hAnsi="Arial Narrow"/>
          <w:spacing w:val="1"/>
          <w:szCs w:val="22"/>
        </w:rPr>
        <w:t xml:space="preserve"> </w:t>
      </w:r>
      <w:r w:rsidRPr="00263D6D">
        <w:rPr>
          <w:rFonts w:ascii="Arial Narrow" w:hAnsi="Arial Narrow"/>
          <w:szCs w:val="22"/>
        </w:rPr>
        <w:t>representación</w:t>
      </w:r>
      <w:r w:rsidRPr="00263D6D">
        <w:rPr>
          <w:rFonts w:ascii="Arial Narrow" w:hAnsi="Arial Narrow"/>
          <w:spacing w:val="1"/>
          <w:szCs w:val="22"/>
        </w:rPr>
        <w:t xml:space="preserve"> </w:t>
      </w:r>
      <w:r w:rsidRPr="00263D6D">
        <w:rPr>
          <w:rFonts w:ascii="Arial Narrow" w:hAnsi="Arial Narrow"/>
          <w:szCs w:val="22"/>
        </w:rPr>
        <w:t>de</w:t>
      </w:r>
      <w:r w:rsidRPr="00263D6D">
        <w:rPr>
          <w:rFonts w:ascii="Arial Narrow" w:hAnsi="Arial Narrow"/>
          <w:spacing w:val="1"/>
          <w:szCs w:val="22"/>
        </w:rPr>
        <w:t xml:space="preserve"> </w:t>
      </w:r>
      <w:r w:rsidRPr="00263D6D">
        <w:rPr>
          <w:rFonts w:ascii="Arial Narrow" w:hAnsi="Arial Narrow"/>
          <w:szCs w:val="22"/>
        </w:rPr>
        <w:t xml:space="preserve">la </w:t>
      </w:r>
      <w:r w:rsidRPr="00263D6D">
        <w:rPr>
          <w:rFonts w:ascii="Arial Narrow" w:hAnsi="Arial Narrow"/>
          <w:spacing w:val="-59"/>
          <w:szCs w:val="22"/>
        </w:rPr>
        <w:t xml:space="preserve"> </w:t>
      </w:r>
      <w:r w:rsidRPr="00263D6D">
        <w:rPr>
          <w:rFonts w:ascii="Arial Narrow" w:hAnsi="Arial Narrow"/>
          <w:b/>
          <w:szCs w:val="22"/>
        </w:rPr>
        <w:t>EMPRESA</w:t>
      </w:r>
      <w:r w:rsidRPr="00263D6D">
        <w:rPr>
          <w:rFonts w:ascii="Arial Narrow" w:hAnsi="Arial Narrow"/>
          <w:b/>
          <w:spacing w:val="1"/>
          <w:szCs w:val="22"/>
        </w:rPr>
        <w:t xml:space="preserve"> </w:t>
      </w:r>
      <w:r w:rsidRPr="00263D6D">
        <w:rPr>
          <w:rFonts w:ascii="Arial Narrow" w:hAnsi="Arial Narrow"/>
          <w:b/>
          <w:szCs w:val="22"/>
        </w:rPr>
        <w:t>NACIONAL</w:t>
      </w:r>
      <w:r w:rsidRPr="00263D6D">
        <w:rPr>
          <w:rFonts w:ascii="Arial Narrow" w:hAnsi="Arial Narrow"/>
          <w:b/>
          <w:spacing w:val="1"/>
          <w:szCs w:val="22"/>
        </w:rPr>
        <w:t xml:space="preserve"> </w:t>
      </w:r>
      <w:r w:rsidRPr="00263D6D">
        <w:rPr>
          <w:rFonts w:ascii="Arial Narrow" w:hAnsi="Arial Narrow"/>
          <w:b/>
          <w:szCs w:val="22"/>
        </w:rPr>
        <w:t>PROMOTORA</w:t>
      </w:r>
      <w:r w:rsidRPr="00263D6D">
        <w:rPr>
          <w:rFonts w:ascii="Arial Narrow" w:hAnsi="Arial Narrow"/>
          <w:b/>
          <w:spacing w:val="1"/>
          <w:szCs w:val="22"/>
        </w:rPr>
        <w:t xml:space="preserve"> </w:t>
      </w:r>
      <w:r w:rsidRPr="00263D6D">
        <w:rPr>
          <w:rFonts w:ascii="Arial Narrow" w:hAnsi="Arial Narrow"/>
          <w:b/>
          <w:szCs w:val="22"/>
        </w:rPr>
        <w:t>DEL</w:t>
      </w:r>
      <w:r w:rsidRPr="00263D6D">
        <w:rPr>
          <w:rFonts w:ascii="Arial Narrow" w:hAnsi="Arial Narrow"/>
          <w:b/>
          <w:spacing w:val="1"/>
          <w:szCs w:val="22"/>
        </w:rPr>
        <w:t xml:space="preserve"> </w:t>
      </w:r>
      <w:r w:rsidRPr="00263D6D">
        <w:rPr>
          <w:rFonts w:ascii="Arial Narrow" w:hAnsi="Arial Narrow"/>
          <w:b/>
          <w:szCs w:val="22"/>
        </w:rPr>
        <w:t>DESARROLLO</w:t>
      </w:r>
      <w:r w:rsidRPr="00263D6D">
        <w:rPr>
          <w:rFonts w:ascii="Arial Narrow" w:hAnsi="Arial Narrow"/>
          <w:b/>
          <w:spacing w:val="1"/>
          <w:szCs w:val="22"/>
        </w:rPr>
        <w:t xml:space="preserve"> </w:t>
      </w:r>
      <w:r w:rsidRPr="00263D6D">
        <w:rPr>
          <w:rFonts w:ascii="Arial Narrow" w:hAnsi="Arial Narrow"/>
          <w:b/>
          <w:szCs w:val="22"/>
        </w:rPr>
        <w:t>TERRITORIAL</w:t>
      </w:r>
      <w:r w:rsidRPr="00263D6D">
        <w:rPr>
          <w:rFonts w:ascii="Arial Narrow" w:hAnsi="Arial Narrow"/>
          <w:b/>
          <w:spacing w:val="1"/>
          <w:szCs w:val="22"/>
        </w:rPr>
        <w:t xml:space="preserve"> </w:t>
      </w:r>
      <w:r w:rsidRPr="00263D6D">
        <w:rPr>
          <w:rFonts w:ascii="Arial Narrow" w:hAnsi="Arial Narrow"/>
          <w:b/>
          <w:szCs w:val="22"/>
        </w:rPr>
        <w:t>–</w:t>
      </w:r>
      <w:r w:rsidRPr="00263D6D">
        <w:rPr>
          <w:rFonts w:ascii="Arial Narrow" w:hAnsi="Arial Narrow"/>
          <w:b/>
          <w:spacing w:val="1"/>
          <w:szCs w:val="22"/>
        </w:rPr>
        <w:t xml:space="preserve"> </w:t>
      </w:r>
      <w:r w:rsidRPr="00263D6D">
        <w:rPr>
          <w:rFonts w:ascii="Arial Narrow" w:hAnsi="Arial Narrow"/>
          <w:b/>
          <w:szCs w:val="22"/>
        </w:rPr>
        <w:t>ENTerritorio</w:t>
      </w:r>
      <w:r w:rsidRPr="00263D6D">
        <w:rPr>
          <w:rFonts w:ascii="Arial Narrow" w:hAnsi="Arial Narrow"/>
          <w:szCs w:val="22"/>
        </w:rPr>
        <w:t>,</w:t>
      </w:r>
      <w:r w:rsidRPr="00263D6D">
        <w:rPr>
          <w:rFonts w:ascii="Arial Narrow" w:hAnsi="Arial Narrow"/>
          <w:spacing w:val="1"/>
          <w:szCs w:val="22"/>
        </w:rPr>
        <w:t xml:space="preserve"> </w:t>
      </w:r>
      <w:r w:rsidRPr="00263D6D">
        <w:rPr>
          <w:rFonts w:ascii="Arial Narrow" w:hAnsi="Arial Narrow"/>
          <w:szCs w:val="22"/>
        </w:rPr>
        <w:t>Empresa Industrial y Comercial del Estado, de carácter financiero, del orden nacional, dotada de</w:t>
      </w:r>
      <w:r w:rsidRPr="00263D6D">
        <w:rPr>
          <w:rFonts w:ascii="Arial Narrow" w:hAnsi="Arial Narrow"/>
          <w:spacing w:val="1"/>
          <w:szCs w:val="22"/>
        </w:rPr>
        <w:t xml:space="preserve"> </w:t>
      </w:r>
      <w:r w:rsidRPr="00263D6D">
        <w:rPr>
          <w:rFonts w:ascii="Arial Narrow" w:hAnsi="Arial Narrow"/>
          <w:spacing w:val="-1"/>
          <w:szCs w:val="22"/>
        </w:rPr>
        <w:t>personería</w:t>
      </w:r>
      <w:r w:rsidRPr="00263D6D">
        <w:rPr>
          <w:rFonts w:ascii="Arial Narrow" w:hAnsi="Arial Narrow"/>
          <w:spacing w:val="-13"/>
          <w:szCs w:val="22"/>
        </w:rPr>
        <w:t xml:space="preserve"> </w:t>
      </w:r>
      <w:r w:rsidRPr="00263D6D">
        <w:rPr>
          <w:rFonts w:ascii="Arial Narrow" w:hAnsi="Arial Narrow"/>
          <w:spacing w:val="-1"/>
          <w:szCs w:val="22"/>
        </w:rPr>
        <w:t>jurídica,</w:t>
      </w:r>
      <w:r w:rsidRPr="00263D6D">
        <w:rPr>
          <w:rFonts w:ascii="Arial Narrow" w:hAnsi="Arial Narrow"/>
          <w:spacing w:val="-13"/>
          <w:szCs w:val="22"/>
        </w:rPr>
        <w:t xml:space="preserve"> </w:t>
      </w:r>
      <w:r w:rsidRPr="00263D6D">
        <w:rPr>
          <w:rFonts w:ascii="Arial Narrow" w:hAnsi="Arial Narrow"/>
          <w:szCs w:val="22"/>
        </w:rPr>
        <w:t>autonomía</w:t>
      </w:r>
      <w:r w:rsidRPr="00263D6D">
        <w:rPr>
          <w:rFonts w:ascii="Arial Narrow" w:hAnsi="Arial Narrow"/>
          <w:spacing w:val="-12"/>
          <w:szCs w:val="22"/>
        </w:rPr>
        <w:t xml:space="preserve"> </w:t>
      </w:r>
      <w:r w:rsidRPr="00263D6D">
        <w:rPr>
          <w:rFonts w:ascii="Arial Narrow" w:hAnsi="Arial Narrow"/>
          <w:szCs w:val="22"/>
        </w:rPr>
        <w:t>administrativa,</w:t>
      </w:r>
      <w:r w:rsidRPr="00263D6D">
        <w:rPr>
          <w:rFonts w:ascii="Arial Narrow" w:hAnsi="Arial Narrow"/>
          <w:spacing w:val="-13"/>
          <w:szCs w:val="22"/>
        </w:rPr>
        <w:t xml:space="preserve"> </w:t>
      </w:r>
      <w:r w:rsidRPr="00263D6D">
        <w:rPr>
          <w:rFonts w:ascii="Arial Narrow" w:hAnsi="Arial Narrow"/>
          <w:szCs w:val="22"/>
        </w:rPr>
        <w:t>patrimonio</w:t>
      </w:r>
      <w:r w:rsidRPr="00263D6D">
        <w:rPr>
          <w:rFonts w:ascii="Arial Narrow" w:hAnsi="Arial Narrow"/>
          <w:spacing w:val="-12"/>
          <w:szCs w:val="22"/>
        </w:rPr>
        <w:t xml:space="preserve"> </w:t>
      </w:r>
      <w:r w:rsidRPr="00263D6D">
        <w:rPr>
          <w:rFonts w:ascii="Arial Narrow" w:hAnsi="Arial Narrow"/>
          <w:szCs w:val="22"/>
        </w:rPr>
        <w:t>propio,</w:t>
      </w:r>
      <w:r w:rsidRPr="00263D6D">
        <w:rPr>
          <w:rFonts w:ascii="Arial Narrow" w:hAnsi="Arial Narrow"/>
          <w:spacing w:val="-12"/>
          <w:szCs w:val="22"/>
        </w:rPr>
        <w:t xml:space="preserve"> </w:t>
      </w:r>
      <w:r w:rsidRPr="00263D6D">
        <w:rPr>
          <w:rFonts w:ascii="Arial Narrow" w:hAnsi="Arial Narrow"/>
          <w:szCs w:val="22"/>
        </w:rPr>
        <w:t>vinculada</w:t>
      </w:r>
      <w:r w:rsidRPr="00263D6D">
        <w:rPr>
          <w:rFonts w:ascii="Arial Narrow" w:hAnsi="Arial Narrow"/>
          <w:spacing w:val="-13"/>
          <w:szCs w:val="22"/>
        </w:rPr>
        <w:t xml:space="preserve"> </w:t>
      </w:r>
      <w:r w:rsidRPr="00263D6D">
        <w:rPr>
          <w:rFonts w:ascii="Arial Narrow" w:hAnsi="Arial Narrow"/>
          <w:szCs w:val="22"/>
        </w:rPr>
        <w:t>al</w:t>
      </w:r>
      <w:r w:rsidRPr="00263D6D">
        <w:rPr>
          <w:rFonts w:ascii="Arial Narrow" w:hAnsi="Arial Narrow"/>
          <w:spacing w:val="-14"/>
          <w:szCs w:val="22"/>
        </w:rPr>
        <w:t xml:space="preserve"> </w:t>
      </w:r>
      <w:r w:rsidRPr="00263D6D">
        <w:rPr>
          <w:rFonts w:ascii="Arial Narrow" w:hAnsi="Arial Narrow"/>
          <w:szCs w:val="22"/>
        </w:rPr>
        <w:t>Ministerio</w:t>
      </w:r>
      <w:r w:rsidRPr="00263D6D">
        <w:rPr>
          <w:rFonts w:ascii="Arial Narrow" w:hAnsi="Arial Narrow"/>
          <w:spacing w:val="-14"/>
          <w:szCs w:val="22"/>
        </w:rPr>
        <w:t xml:space="preserve"> </w:t>
      </w:r>
      <w:r w:rsidRPr="00263D6D">
        <w:rPr>
          <w:rFonts w:ascii="Arial Narrow" w:hAnsi="Arial Narrow"/>
          <w:szCs w:val="22"/>
        </w:rPr>
        <w:t>de</w:t>
      </w:r>
      <w:r w:rsidRPr="00263D6D">
        <w:rPr>
          <w:rFonts w:ascii="Arial Narrow" w:hAnsi="Arial Narrow"/>
          <w:spacing w:val="-13"/>
          <w:szCs w:val="22"/>
        </w:rPr>
        <w:t xml:space="preserve"> </w:t>
      </w:r>
      <w:r w:rsidRPr="00263D6D">
        <w:rPr>
          <w:rFonts w:ascii="Arial Narrow" w:hAnsi="Arial Narrow"/>
          <w:szCs w:val="22"/>
        </w:rPr>
        <w:t>Hacienda</w:t>
      </w:r>
      <w:r w:rsidRPr="00263D6D">
        <w:rPr>
          <w:rFonts w:ascii="Arial Narrow" w:hAnsi="Arial Narrow"/>
          <w:spacing w:val="-59"/>
          <w:szCs w:val="22"/>
        </w:rPr>
        <w:t xml:space="preserve"> </w:t>
      </w:r>
      <w:r w:rsidRPr="00263D6D">
        <w:rPr>
          <w:rFonts w:ascii="Arial Narrow" w:hAnsi="Arial Narrow"/>
          <w:szCs w:val="22"/>
        </w:rPr>
        <w:t>y</w:t>
      </w:r>
      <w:r w:rsidRPr="00263D6D">
        <w:rPr>
          <w:rFonts w:ascii="Arial Narrow" w:hAnsi="Arial Narrow"/>
          <w:spacing w:val="1"/>
          <w:szCs w:val="22"/>
        </w:rPr>
        <w:t xml:space="preserve"> </w:t>
      </w:r>
      <w:r w:rsidRPr="00263D6D">
        <w:rPr>
          <w:rFonts w:ascii="Arial Narrow" w:hAnsi="Arial Narrow"/>
          <w:szCs w:val="22"/>
        </w:rPr>
        <w:t>Crédito</w:t>
      </w:r>
      <w:r w:rsidRPr="00263D6D">
        <w:rPr>
          <w:rFonts w:ascii="Arial Narrow" w:hAnsi="Arial Narrow"/>
          <w:spacing w:val="1"/>
          <w:szCs w:val="22"/>
        </w:rPr>
        <w:t xml:space="preserve"> </w:t>
      </w:r>
      <w:r w:rsidRPr="00263D6D">
        <w:rPr>
          <w:rFonts w:ascii="Arial Narrow" w:hAnsi="Arial Narrow"/>
          <w:szCs w:val="22"/>
        </w:rPr>
        <w:t>Público,</w:t>
      </w:r>
      <w:r w:rsidRPr="00263D6D">
        <w:rPr>
          <w:rFonts w:ascii="Arial Narrow" w:hAnsi="Arial Narrow"/>
          <w:spacing w:val="1"/>
          <w:szCs w:val="22"/>
        </w:rPr>
        <w:t xml:space="preserve"> </w:t>
      </w:r>
      <w:r w:rsidRPr="00263D6D">
        <w:rPr>
          <w:rFonts w:ascii="Arial Narrow" w:hAnsi="Arial Narrow"/>
          <w:szCs w:val="22"/>
        </w:rPr>
        <w:t>identificada</w:t>
      </w:r>
      <w:r w:rsidRPr="00263D6D">
        <w:rPr>
          <w:rFonts w:ascii="Arial Narrow" w:hAnsi="Arial Narrow"/>
          <w:spacing w:val="1"/>
          <w:szCs w:val="22"/>
        </w:rPr>
        <w:t xml:space="preserve"> </w:t>
      </w:r>
      <w:r w:rsidRPr="00263D6D">
        <w:rPr>
          <w:rFonts w:ascii="Arial Narrow" w:hAnsi="Arial Narrow"/>
          <w:szCs w:val="22"/>
        </w:rPr>
        <w:t>con</w:t>
      </w:r>
      <w:r w:rsidRPr="00263D6D">
        <w:rPr>
          <w:rFonts w:ascii="Arial Narrow" w:hAnsi="Arial Narrow"/>
          <w:spacing w:val="1"/>
          <w:szCs w:val="22"/>
        </w:rPr>
        <w:t xml:space="preserve"> </w:t>
      </w:r>
      <w:r w:rsidRPr="00263D6D">
        <w:rPr>
          <w:rFonts w:ascii="Arial Narrow" w:hAnsi="Arial Narrow"/>
          <w:szCs w:val="22"/>
        </w:rPr>
        <w:t>NIT.899.999.316-1,</w:t>
      </w:r>
      <w:r w:rsidRPr="00263D6D">
        <w:rPr>
          <w:rFonts w:ascii="Arial Narrow" w:hAnsi="Arial Narrow"/>
          <w:spacing w:val="1"/>
          <w:szCs w:val="22"/>
        </w:rPr>
        <w:t xml:space="preserve"> </w:t>
      </w:r>
      <w:r w:rsidRPr="00263D6D">
        <w:rPr>
          <w:rFonts w:ascii="Arial Narrow" w:hAnsi="Arial Narrow"/>
          <w:szCs w:val="22"/>
        </w:rPr>
        <w:t>en</w:t>
      </w:r>
      <w:r w:rsidRPr="00263D6D">
        <w:rPr>
          <w:rFonts w:ascii="Arial Narrow" w:hAnsi="Arial Narrow"/>
          <w:spacing w:val="1"/>
          <w:szCs w:val="22"/>
        </w:rPr>
        <w:t xml:space="preserve"> </w:t>
      </w:r>
      <w:r w:rsidRPr="00263D6D">
        <w:rPr>
          <w:rFonts w:ascii="Arial Narrow" w:hAnsi="Arial Narrow"/>
          <w:szCs w:val="22"/>
        </w:rPr>
        <w:t>su</w:t>
      </w:r>
      <w:r w:rsidRPr="00263D6D">
        <w:rPr>
          <w:rFonts w:ascii="Arial Narrow" w:hAnsi="Arial Narrow"/>
          <w:spacing w:val="1"/>
          <w:szCs w:val="22"/>
        </w:rPr>
        <w:t xml:space="preserve"> </w:t>
      </w:r>
      <w:r w:rsidRPr="00263D6D">
        <w:rPr>
          <w:rFonts w:ascii="Arial Narrow" w:hAnsi="Arial Narrow"/>
          <w:szCs w:val="22"/>
        </w:rPr>
        <w:t>calidad</w:t>
      </w:r>
      <w:r w:rsidRPr="00263D6D">
        <w:rPr>
          <w:rFonts w:ascii="Arial Narrow" w:hAnsi="Arial Narrow"/>
          <w:spacing w:val="1"/>
          <w:szCs w:val="22"/>
        </w:rPr>
        <w:t xml:space="preserve"> </w:t>
      </w:r>
      <w:r w:rsidRPr="00263D6D">
        <w:rPr>
          <w:rFonts w:ascii="Arial Narrow" w:hAnsi="Arial Narrow"/>
          <w:szCs w:val="22"/>
        </w:rPr>
        <w:t>de</w:t>
      </w:r>
      <w:r w:rsidRPr="00263D6D">
        <w:rPr>
          <w:rFonts w:ascii="Arial Narrow" w:hAnsi="Arial Narrow"/>
          <w:spacing w:val="1"/>
          <w:szCs w:val="22"/>
        </w:rPr>
        <w:t xml:space="preserve"> </w:t>
      </w:r>
      <w:r w:rsidRPr="00263D6D">
        <w:rPr>
          <w:rFonts w:ascii="Arial Narrow" w:hAnsi="Arial Narrow"/>
          <w:b/>
          <w:szCs w:val="22"/>
        </w:rPr>
        <w:t>SUBGERENTE</w:t>
      </w:r>
      <w:r w:rsidRPr="00263D6D">
        <w:rPr>
          <w:rFonts w:ascii="Arial Narrow" w:hAnsi="Arial Narrow"/>
          <w:b/>
          <w:spacing w:val="1"/>
          <w:szCs w:val="22"/>
        </w:rPr>
        <w:t xml:space="preserve"> </w:t>
      </w:r>
      <w:r w:rsidRPr="00263D6D">
        <w:rPr>
          <w:rFonts w:ascii="Arial Narrow" w:hAnsi="Arial Narrow"/>
          <w:b/>
          <w:szCs w:val="22"/>
        </w:rPr>
        <w:t>DE</w:t>
      </w:r>
      <w:r w:rsidRPr="00263D6D">
        <w:rPr>
          <w:rFonts w:ascii="Arial Narrow" w:hAnsi="Arial Narrow"/>
          <w:b/>
          <w:spacing w:val="1"/>
          <w:szCs w:val="22"/>
        </w:rPr>
        <w:t xml:space="preserve"> </w:t>
      </w:r>
      <w:r w:rsidRPr="00263D6D">
        <w:rPr>
          <w:rFonts w:ascii="Arial Narrow" w:hAnsi="Arial Narrow"/>
          <w:b/>
          <w:szCs w:val="22"/>
        </w:rPr>
        <w:t>OPERACIONES</w:t>
      </w:r>
      <w:r w:rsidRPr="00263D6D">
        <w:rPr>
          <w:rFonts w:ascii="Arial Narrow" w:hAnsi="Arial Narrow"/>
          <w:b/>
          <w:spacing w:val="13"/>
          <w:szCs w:val="22"/>
        </w:rPr>
        <w:t xml:space="preserve"> </w:t>
      </w:r>
      <w:r w:rsidRPr="00263D6D">
        <w:rPr>
          <w:rFonts w:ascii="Arial Narrow" w:hAnsi="Arial Narrow"/>
          <w:b/>
          <w:szCs w:val="22"/>
        </w:rPr>
        <w:t xml:space="preserve"> </w:t>
      </w:r>
      <w:r w:rsidRPr="00263D6D">
        <w:rPr>
          <w:rFonts w:ascii="Arial Narrow" w:hAnsi="Arial Narrow"/>
          <w:szCs w:val="22"/>
        </w:rPr>
        <w:t>de</w:t>
      </w:r>
      <w:r w:rsidRPr="00263D6D">
        <w:rPr>
          <w:rFonts w:ascii="Arial Narrow" w:hAnsi="Arial Narrow"/>
          <w:spacing w:val="11"/>
          <w:szCs w:val="22"/>
        </w:rPr>
        <w:t xml:space="preserve"> </w:t>
      </w:r>
      <w:r w:rsidRPr="00263D6D">
        <w:rPr>
          <w:rFonts w:ascii="Arial Narrow" w:hAnsi="Arial Narrow"/>
          <w:szCs w:val="22"/>
        </w:rPr>
        <w:t>conformidad</w:t>
      </w:r>
      <w:r w:rsidRPr="00263D6D">
        <w:rPr>
          <w:rFonts w:ascii="Arial Narrow" w:hAnsi="Arial Narrow"/>
          <w:spacing w:val="14"/>
          <w:szCs w:val="22"/>
        </w:rPr>
        <w:t xml:space="preserve"> </w:t>
      </w:r>
      <w:r w:rsidRPr="00263D6D">
        <w:rPr>
          <w:rFonts w:ascii="Arial Narrow" w:hAnsi="Arial Narrow"/>
          <w:szCs w:val="22"/>
        </w:rPr>
        <w:t>con</w:t>
      </w:r>
      <w:r w:rsidRPr="00263D6D">
        <w:rPr>
          <w:rFonts w:ascii="Arial Narrow" w:hAnsi="Arial Narrow"/>
          <w:spacing w:val="13"/>
          <w:szCs w:val="22"/>
        </w:rPr>
        <w:t xml:space="preserve"> </w:t>
      </w:r>
      <w:r w:rsidRPr="00263D6D">
        <w:rPr>
          <w:rFonts w:ascii="Arial Narrow" w:hAnsi="Arial Narrow"/>
          <w:szCs w:val="22"/>
        </w:rPr>
        <w:t>la</w:t>
      </w:r>
      <w:r w:rsidRPr="00263D6D">
        <w:rPr>
          <w:rFonts w:ascii="Arial Narrow" w:hAnsi="Arial Narrow"/>
          <w:spacing w:val="14"/>
          <w:szCs w:val="22"/>
        </w:rPr>
        <w:t xml:space="preserve"> </w:t>
      </w:r>
      <w:r w:rsidRPr="00263D6D">
        <w:rPr>
          <w:rFonts w:ascii="Arial Narrow" w:hAnsi="Arial Narrow"/>
          <w:szCs w:val="22"/>
        </w:rPr>
        <w:t xml:space="preserve">xxxxx </w:t>
      </w:r>
      <w:r w:rsidRPr="00263D6D">
        <w:rPr>
          <w:rFonts w:ascii="Arial Narrow" w:eastAsiaTheme="minorHAnsi" w:hAnsi="Arial Narrow" w:cstheme="majorHAnsi"/>
          <w:color w:val="000000" w:themeColor="text1"/>
          <w:szCs w:val="22"/>
        </w:rPr>
        <w:t xml:space="preserve">; y por la otra la  empresa </w:t>
      </w:r>
      <w:r w:rsidRPr="00263D6D">
        <w:rPr>
          <w:rFonts w:ascii="Arial Narrow" w:hAnsi="Arial Narrow" w:cs="Arial"/>
          <w:szCs w:val="22"/>
        </w:rPr>
        <w:t>xxxxx</w:t>
      </w:r>
      <w:r w:rsidRPr="00263D6D">
        <w:rPr>
          <w:rFonts w:ascii="Arial Narrow" w:hAnsi="Arial Narrow" w:cs="Arial"/>
          <w:szCs w:val="22"/>
        </w:rPr>
        <w:t>.,</w:t>
      </w:r>
      <w:r w:rsidRPr="00263D6D">
        <w:rPr>
          <w:rFonts w:ascii="Arial Narrow" w:eastAsiaTheme="minorHAnsi" w:hAnsi="Arial Narrow" w:cstheme="majorHAnsi"/>
          <w:color w:val="000000" w:themeColor="text1"/>
          <w:szCs w:val="22"/>
        </w:rPr>
        <w:t xml:space="preserve"> (en adelante el “Contratista”), hemos convenido celebrar el presente contrato, señalando que se aceptan los términos y condiciones de la oferta presentada</w:t>
      </w:r>
      <w:r w:rsidRPr="00263D6D" w:rsidDel="007C48EA">
        <w:rPr>
          <w:rFonts w:ascii="Arial Narrow" w:eastAsiaTheme="minorHAnsi" w:hAnsi="Arial Narrow" w:cstheme="majorHAnsi"/>
          <w:color w:val="000000" w:themeColor="text1"/>
          <w:szCs w:val="22"/>
        </w:rPr>
        <w:t xml:space="preserve"> </w:t>
      </w:r>
      <w:r w:rsidRPr="00263D6D">
        <w:rPr>
          <w:rFonts w:ascii="Arial Narrow" w:eastAsiaTheme="minorHAnsi" w:hAnsi="Arial Narrow" w:cstheme="majorHAnsi"/>
          <w:color w:val="000000" w:themeColor="text1"/>
          <w:szCs w:val="22"/>
        </w:rPr>
        <w:t>al proceso de selección de Contratación</w:t>
      </w:r>
      <w:r w:rsidRPr="00263D6D">
        <w:rPr>
          <w:rFonts w:ascii="Arial Narrow" w:eastAsiaTheme="minorHAnsi" w:hAnsi="Arial Narrow" w:cstheme="majorHAnsi"/>
          <w:color w:val="000000" w:themeColor="text1"/>
          <w:szCs w:val="22"/>
        </w:rPr>
        <w:t xml:space="preserve"> de Invitación Abierta No 026-2021. </w:t>
      </w:r>
    </w:p>
    <w:p w14:paraId="340AC6FB" w14:textId="77777777" w:rsidR="00263D6D" w:rsidRPr="00263D6D" w:rsidRDefault="00263D6D" w:rsidP="00263D6D">
      <w:pPr>
        <w:pStyle w:val="clusulas"/>
        <w:numPr>
          <w:ilvl w:val="0"/>
          <w:numId w:val="0"/>
        </w:numPr>
        <w:spacing w:before="0" w:after="0" w:line="276" w:lineRule="auto"/>
        <w:rPr>
          <w:rFonts w:ascii="Arial Narrow" w:hAnsi="Arial Narrow" w:cstheme="majorHAnsi"/>
          <w:color w:val="000000" w:themeColor="text1"/>
          <w:sz w:val="22"/>
          <w:u w:val="single"/>
        </w:rPr>
      </w:pPr>
    </w:p>
    <w:p w14:paraId="1C8050CB" w14:textId="56282C7B" w:rsidR="00263D6D" w:rsidRPr="00263D6D" w:rsidRDefault="00263D6D" w:rsidP="00263D6D">
      <w:pPr>
        <w:pStyle w:val="clusulas"/>
        <w:numPr>
          <w:ilvl w:val="0"/>
          <w:numId w:val="0"/>
        </w:numPr>
        <w:spacing w:before="0" w:after="0" w:line="276" w:lineRule="auto"/>
        <w:rPr>
          <w:rFonts w:ascii="Arial Narrow" w:hAnsi="Arial Narrow" w:cstheme="majorHAnsi"/>
          <w:b w:val="0"/>
          <w:color w:val="000000" w:themeColor="text1"/>
          <w:sz w:val="22"/>
        </w:rPr>
      </w:pPr>
      <w:r w:rsidRPr="00263D6D">
        <w:rPr>
          <w:rFonts w:ascii="Arial Narrow" w:hAnsi="Arial Narrow" w:cstheme="majorHAnsi"/>
          <w:color w:val="000000" w:themeColor="text1"/>
          <w:sz w:val="22"/>
          <w:u w:val="single"/>
        </w:rPr>
        <w:t>PRIMERA.</w:t>
      </w:r>
      <w:r w:rsidRPr="00263D6D">
        <w:rPr>
          <w:rFonts w:ascii="Arial Narrow" w:hAnsi="Arial Narrow" w:cstheme="majorHAnsi"/>
          <w:color w:val="000000" w:themeColor="text1"/>
          <w:sz w:val="22"/>
        </w:rPr>
        <w:t xml:space="preserve"> OBJETO: </w:t>
      </w:r>
      <w:r w:rsidRPr="00263D6D">
        <w:rPr>
          <w:rFonts w:ascii="Arial Narrow" w:hAnsi="Arial Narrow" w:cstheme="majorHAnsi"/>
          <w:b w:val="0"/>
          <w:color w:val="000000" w:themeColor="text1"/>
          <w:sz w:val="22"/>
        </w:rPr>
        <w:t xml:space="preserve">El objeto del contrato es </w:t>
      </w:r>
      <w:r w:rsidRPr="00263D6D">
        <w:rPr>
          <w:rFonts w:ascii="Arial Narrow" w:hAnsi="Arial Narrow"/>
          <w:bCs/>
          <w:sz w:val="22"/>
        </w:rPr>
        <w:t>“SUMINISTRO DE MATERIALES PÉTREOS PARA EL MEJORAMIENTO Y MANTENIMIENTO DE LAS VÍAS INTERNAS Y TERCIARIAS DEL CORREGIMIENTO DE EL SALADO DEL MUNICIPIO DE CARMEN DE BOLÍVAR DEL DEPARTAMENTO DE BOLÍVAR, EN EL MARCO DEL CONTRATO INTERADMINISTRATIVO No. 221008”</w:t>
      </w:r>
      <w:r w:rsidRPr="00263D6D">
        <w:rPr>
          <w:rFonts w:ascii="Arial Narrow" w:hAnsi="Arial Narrow"/>
          <w:sz w:val="22"/>
        </w:rPr>
        <w:t>.</w:t>
      </w:r>
    </w:p>
    <w:p w14:paraId="01A84BC6" w14:textId="77777777" w:rsidR="00263D6D" w:rsidRPr="00263D6D" w:rsidRDefault="00263D6D" w:rsidP="00263D6D">
      <w:pPr>
        <w:pStyle w:val="clusulas"/>
        <w:numPr>
          <w:ilvl w:val="0"/>
          <w:numId w:val="0"/>
        </w:numPr>
        <w:spacing w:before="0" w:after="0" w:line="276" w:lineRule="auto"/>
        <w:rPr>
          <w:rFonts w:ascii="Arial Narrow" w:hAnsi="Arial Narrow" w:cstheme="majorHAnsi"/>
          <w:b w:val="0"/>
          <w:color w:val="000000" w:themeColor="text1"/>
          <w:sz w:val="22"/>
        </w:rPr>
      </w:pPr>
    </w:p>
    <w:p w14:paraId="306F9E1B" w14:textId="77777777" w:rsidR="00263D6D" w:rsidRPr="00263D6D" w:rsidRDefault="00263D6D" w:rsidP="00263D6D">
      <w:pPr>
        <w:pStyle w:val="clusulas"/>
        <w:numPr>
          <w:ilvl w:val="0"/>
          <w:numId w:val="0"/>
        </w:numPr>
        <w:spacing w:before="0" w:after="0" w:line="276" w:lineRule="auto"/>
        <w:rPr>
          <w:rFonts w:ascii="Arial Narrow" w:hAnsi="Arial Narrow" w:cstheme="majorHAnsi"/>
          <w:b w:val="0"/>
          <w:bCs/>
          <w:color w:val="000000" w:themeColor="text1"/>
          <w:sz w:val="22"/>
        </w:rPr>
      </w:pPr>
      <w:bookmarkStart w:id="0" w:name="_Toc68702261"/>
      <w:r w:rsidRPr="00263D6D">
        <w:rPr>
          <w:rFonts w:ascii="Arial Narrow" w:hAnsi="Arial Narrow" w:cstheme="majorHAnsi"/>
          <w:bCs/>
          <w:color w:val="000000" w:themeColor="text1"/>
          <w:sz w:val="22"/>
          <w:u w:val="single"/>
        </w:rPr>
        <w:t>SEGUNDA</w:t>
      </w:r>
      <w:r w:rsidRPr="00263D6D">
        <w:rPr>
          <w:rFonts w:ascii="Arial Narrow" w:hAnsi="Arial Narrow" w:cstheme="majorHAnsi"/>
          <w:bCs/>
          <w:color w:val="000000" w:themeColor="text1"/>
          <w:sz w:val="22"/>
        </w:rPr>
        <w:t>. ALCANCE DEL OBJETO</w:t>
      </w:r>
      <w:bookmarkEnd w:id="0"/>
      <w:r w:rsidRPr="00263D6D">
        <w:rPr>
          <w:rFonts w:ascii="Arial Narrow" w:hAnsi="Arial Narrow" w:cstheme="majorHAnsi"/>
          <w:bCs/>
          <w:color w:val="000000" w:themeColor="text1"/>
          <w:sz w:val="22"/>
        </w:rPr>
        <w:t xml:space="preserve">: </w:t>
      </w:r>
      <w:r w:rsidRPr="00263D6D">
        <w:rPr>
          <w:rFonts w:ascii="Arial Narrow" w:hAnsi="Arial Narrow" w:cstheme="majorHAnsi"/>
          <w:b w:val="0"/>
          <w:bCs/>
          <w:color w:val="000000" w:themeColor="text1"/>
          <w:sz w:val="22"/>
        </w:rPr>
        <w:t>El Contratista deberá desarrollar el objeto del Contrato de conformidad con las especificaciones y características técnicas señaladas en los Documentos del Proceso de Selección No. CEG-023-2021, los cuales hacen parte integral del presente contrato.</w:t>
      </w:r>
    </w:p>
    <w:p w14:paraId="45114DF9" w14:textId="77777777" w:rsidR="00263D6D" w:rsidRPr="00263D6D" w:rsidRDefault="00263D6D" w:rsidP="00263D6D">
      <w:pPr>
        <w:spacing w:after="0" w:line="276" w:lineRule="auto"/>
        <w:jc w:val="both"/>
        <w:rPr>
          <w:rFonts w:ascii="Arial Narrow" w:eastAsiaTheme="minorHAnsi" w:hAnsi="Arial Narrow" w:cstheme="majorHAnsi"/>
          <w:color w:val="000000" w:themeColor="text1"/>
          <w:szCs w:val="22"/>
        </w:rPr>
      </w:pPr>
    </w:p>
    <w:p w14:paraId="43E91878" w14:textId="77777777" w:rsidR="00263D6D" w:rsidRPr="00263D6D" w:rsidRDefault="00263D6D" w:rsidP="00263D6D">
      <w:pPr>
        <w:spacing w:after="0" w:line="276" w:lineRule="auto"/>
        <w:jc w:val="both"/>
        <w:rPr>
          <w:rFonts w:ascii="Arial Narrow" w:eastAsiaTheme="minorHAnsi" w:hAnsi="Arial Narrow" w:cstheme="majorHAnsi"/>
          <w:color w:val="000000" w:themeColor="text1"/>
          <w:szCs w:val="22"/>
        </w:rPr>
      </w:pPr>
      <w:r w:rsidRPr="00263D6D">
        <w:rPr>
          <w:rFonts w:ascii="Arial Narrow" w:eastAsiaTheme="minorHAnsi" w:hAnsi="Arial Narrow" w:cstheme="majorHAnsi"/>
          <w:color w:val="000000" w:themeColor="text1"/>
          <w:szCs w:val="22"/>
        </w:rPr>
        <w:t>El Contratista y ENTERRITORIO asumen de forma obligatoria, los riesgos previsibles identificados y plasmados en la Matriz de Riesgos y aceptados con la presentación de su Oferta.</w:t>
      </w:r>
    </w:p>
    <w:p w14:paraId="605C8F01" w14:textId="77777777" w:rsidR="00263D6D" w:rsidRPr="00263D6D" w:rsidRDefault="00263D6D" w:rsidP="00263D6D">
      <w:pPr>
        <w:pStyle w:val="clusulas"/>
        <w:numPr>
          <w:ilvl w:val="0"/>
          <w:numId w:val="0"/>
        </w:numPr>
        <w:spacing w:before="0" w:after="0" w:line="276" w:lineRule="auto"/>
        <w:rPr>
          <w:rFonts w:ascii="Arial Narrow" w:hAnsi="Arial Narrow" w:cstheme="majorHAnsi"/>
          <w:b w:val="0"/>
          <w:color w:val="000000" w:themeColor="text1"/>
          <w:sz w:val="22"/>
        </w:rPr>
      </w:pPr>
    </w:p>
    <w:p w14:paraId="59E70A47" w14:textId="77777777" w:rsidR="00263D6D" w:rsidRPr="00263D6D" w:rsidRDefault="00263D6D" w:rsidP="00263D6D">
      <w:pPr>
        <w:spacing w:after="0" w:line="276" w:lineRule="auto"/>
        <w:jc w:val="both"/>
        <w:rPr>
          <w:rFonts w:ascii="Arial Narrow" w:hAnsi="Arial Narrow" w:cstheme="majorHAnsi"/>
          <w:color w:val="000000" w:themeColor="text1"/>
          <w:szCs w:val="22"/>
        </w:rPr>
      </w:pPr>
      <w:r w:rsidRPr="00263D6D">
        <w:rPr>
          <w:rFonts w:ascii="Arial Narrow" w:hAnsi="Arial Narrow" w:cstheme="majorHAnsi"/>
          <w:b/>
          <w:bCs/>
          <w:color w:val="000000" w:themeColor="text1"/>
          <w:szCs w:val="22"/>
          <w:u w:val="single"/>
        </w:rPr>
        <w:t xml:space="preserve">TERCERA. </w:t>
      </w:r>
      <w:r w:rsidRPr="00263D6D">
        <w:rPr>
          <w:rFonts w:ascii="Arial Narrow" w:hAnsi="Arial Narrow" w:cstheme="majorHAnsi"/>
          <w:b/>
          <w:bCs/>
          <w:color w:val="000000" w:themeColor="text1"/>
          <w:szCs w:val="22"/>
        </w:rPr>
        <w:t xml:space="preserve">OBLIGACIONES DE ENTERRITORIO: </w:t>
      </w:r>
      <w:r w:rsidRPr="00263D6D">
        <w:rPr>
          <w:rFonts w:ascii="Arial Narrow" w:hAnsi="Arial Narrow" w:cstheme="majorHAnsi"/>
          <w:color w:val="000000" w:themeColor="text1"/>
          <w:szCs w:val="22"/>
        </w:rPr>
        <w:t xml:space="preserve">ENTERRITORIO está obligada a: </w:t>
      </w:r>
    </w:p>
    <w:p w14:paraId="0F823BBC" w14:textId="77777777" w:rsidR="00263D6D" w:rsidRPr="00263D6D" w:rsidRDefault="00263D6D" w:rsidP="00263D6D">
      <w:pPr>
        <w:spacing w:after="0" w:line="276" w:lineRule="auto"/>
        <w:jc w:val="both"/>
        <w:rPr>
          <w:rFonts w:ascii="Arial Narrow" w:hAnsi="Arial Narrow" w:cstheme="majorHAnsi"/>
          <w:color w:val="000000" w:themeColor="text1"/>
          <w:szCs w:val="22"/>
        </w:rPr>
      </w:pPr>
    </w:p>
    <w:p w14:paraId="37C8F17A" w14:textId="77777777" w:rsidR="00263D6D" w:rsidRPr="00263D6D" w:rsidRDefault="00263D6D" w:rsidP="00263D6D">
      <w:pPr>
        <w:pStyle w:val="Prrafodelista"/>
        <w:widowControl w:val="0"/>
        <w:numPr>
          <w:ilvl w:val="0"/>
          <w:numId w:val="4"/>
        </w:numPr>
        <w:autoSpaceDE w:val="0"/>
        <w:spacing w:after="0" w:line="264" w:lineRule="auto"/>
        <w:rPr>
          <w:rFonts w:ascii="Arial Narrow" w:hAnsi="Arial Narrow"/>
          <w:sz w:val="22"/>
        </w:rPr>
      </w:pPr>
      <w:r w:rsidRPr="00263D6D">
        <w:rPr>
          <w:rFonts w:ascii="Arial Narrow" w:hAnsi="Arial Narrow"/>
          <w:sz w:val="22"/>
        </w:rPr>
        <w:t>Pagar al CONTRATISTA el valor del contrato en la forma de pago establecida.</w:t>
      </w:r>
    </w:p>
    <w:p w14:paraId="32E4B6A7" w14:textId="77777777" w:rsidR="00263D6D" w:rsidRPr="00263D6D" w:rsidRDefault="00263D6D" w:rsidP="00263D6D">
      <w:pPr>
        <w:pStyle w:val="Prrafodelista"/>
        <w:widowControl w:val="0"/>
        <w:numPr>
          <w:ilvl w:val="0"/>
          <w:numId w:val="4"/>
        </w:numPr>
        <w:autoSpaceDE w:val="0"/>
        <w:spacing w:after="0" w:line="264" w:lineRule="auto"/>
        <w:rPr>
          <w:rFonts w:ascii="Arial Narrow" w:hAnsi="Arial Narrow"/>
          <w:sz w:val="22"/>
        </w:rPr>
      </w:pPr>
      <w:r w:rsidRPr="00263D6D">
        <w:rPr>
          <w:rFonts w:ascii="Arial Narrow" w:hAnsi="Arial Narrow"/>
          <w:sz w:val="22"/>
        </w:rPr>
        <w:t>Exigir al CONTRATISTA la ejecución idónea y oportuna del objeto contractual y velar por el cumplimiento de este.</w:t>
      </w:r>
    </w:p>
    <w:p w14:paraId="0B3FFCA3" w14:textId="77777777" w:rsidR="00263D6D" w:rsidRPr="00263D6D" w:rsidRDefault="00263D6D" w:rsidP="00263D6D">
      <w:pPr>
        <w:pStyle w:val="Prrafodelista"/>
        <w:widowControl w:val="0"/>
        <w:numPr>
          <w:ilvl w:val="0"/>
          <w:numId w:val="4"/>
        </w:numPr>
        <w:autoSpaceDE w:val="0"/>
        <w:spacing w:after="0" w:line="264" w:lineRule="auto"/>
        <w:rPr>
          <w:rFonts w:ascii="Arial Narrow" w:hAnsi="Arial Narrow"/>
          <w:sz w:val="22"/>
        </w:rPr>
      </w:pPr>
      <w:r w:rsidRPr="00263D6D">
        <w:rPr>
          <w:rFonts w:ascii="Arial Narrow" w:hAnsi="Arial Narrow"/>
          <w:sz w:val="22"/>
        </w:rPr>
        <w:t>Suministrar la información necesaria que el contratista requiera para la ejecución del contrato.</w:t>
      </w:r>
    </w:p>
    <w:p w14:paraId="30CBB622" w14:textId="77777777" w:rsidR="00263D6D" w:rsidRPr="00263D6D" w:rsidRDefault="00263D6D" w:rsidP="00263D6D">
      <w:pPr>
        <w:pStyle w:val="Prrafodelista"/>
        <w:widowControl w:val="0"/>
        <w:numPr>
          <w:ilvl w:val="0"/>
          <w:numId w:val="4"/>
        </w:numPr>
        <w:autoSpaceDE w:val="0"/>
        <w:spacing w:after="0" w:line="264" w:lineRule="auto"/>
        <w:rPr>
          <w:rFonts w:ascii="Arial Narrow" w:hAnsi="Arial Narrow"/>
          <w:sz w:val="22"/>
        </w:rPr>
      </w:pPr>
      <w:r w:rsidRPr="00263D6D">
        <w:rPr>
          <w:rFonts w:ascii="Arial Narrow" w:hAnsi="Arial Narrow"/>
          <w:sz w:val="22"/>
        </w:rPr>
        <w:t>Realizar de manera oportuna los trámites pertinentes por presuntos incumplimientos del contrato</w:t>
      </w:r>
    </w:p>
    <w:p w14:paraId="121703AE" w14:textId="77777777" w:rsidR="00263D6D" w:rsidRPr="00263D6D" w:rsidRDefault="00263D6D" w:rsidP="00263D6D">
      <w:pPr>
        <w:pStyle w:val="Prrafodelista"/>
        <w:widowControl w:val="0"/>
        <w:numPr>
          <w:ilvl w:val="0"/>
          <w:numId w:val="4"/>
        </w:numPr>
        <w:autoSpaceDE w:val="0"/>
        <w:spacing w:after="0" w:line="264" w:lineRule="auto"/>
        <w:rPr>
          <w:rFonts w:ascii="Arial Narrow" w:hAnsi="Arial Narrow"/>
          <w:sz w:val="22"/>
        </w:rPr>
      </w:pPr>
      <w:r w:rsidRPr="00263D6D">
        <w:rPr>
          <w:rFonts w:ascii="Arial Narrow" w:hAnsi="Arial Narrow"/>
          <w:sz w:val="22"/>
        </w:rPr>
        <w:t>Formular los requerimientos al Contratista para garantizar y propender por la ejecución idónea y oportuna del contrato.</w:t>
      </w:r>
    </w:p>
    <w:p w14:paraId="17F4EF13" w14:textId="77777777" w:rsidR="00263D6D" w:rsidRPr="00263D6D" w:rsidRDefault="00263D6D" w:rsidP="00263D6D">
      <w:pPr>
        <w:pStyle w:val="Prrafodelista"/>
        <w:widowControl w:val="0"/>
        <w:numPr>
          <w:ilvl w:val="0"/>
          <w:numId w:val="4"/>
        </w:numPr>
        <w:autoSpaceDE w:val="0"/>
        <w:spacing w:after="0" w:line="264" w:lineRule="auto"/>
        <w:rPr>
          <w:rFonts w:ascii="Arial Narrow" w:hAnsi="Arial Narrow"/>
          <w:sz w:val="22"/>
        </w:rPr>
      </w:pPr>
      <w:r w:rsidRPr="00263D6D">
        <w:rPr>
          <w:rFonts w:ascii="Arial Narrow" w:hAnsi="Arial Narrow"/>
          <w:sz w:val="22"/>
        </w:rPr>
        <w:t>Las demás obligaciones que surjan de acuerdo con la naturaleza del contrato.</w:t>
      </w:r>
    </w:p>
    <w:p w14:paraId="46F7F77E" w14:textId="77777777" w:rsidR="00263D6D" w:rsidRPr="00263D6D" w:rsidRDefault="00263D6D" w:rsidP="00263D6D">
      <w:pPr>
        <w:spacing w:after="0" w:line="276" w:lineRule="auto"/>
        <w:ind w:left="359"/>
        <w:jc w:val="both"/>
        <w:rPr>
          <w:rFonts w:ascii="Arial Narrow" w:hAnsi="Arial Narrow" w:cstheme="majorHAnsi"/>
          <w:color w:val="000000" w:themeColor="text1"/>
          <w:szCs w:val="22"/>
        </w:rPr>
      </w:pPr>
    </w:p>
    <w:p w14:paraId="31DE7D35" w14:textId="77777777" w:rsidR="00263D6D" w:rsidRPr="00263D6D" w:rsidRDefault="00263D6D" w:rsidP="00263D6D">
      <w:pPr>
        <w:pStyle w:val="clusulas"/>
        <w:numPr>
          <w:ilvl w:val="0"/>
          <w:numId w:val="0"/>
        </w:numPr>
        <w:spacing w:before="0" w:after="0" w:line="276" w:lineRule="auto"/>
        <w:ind w:right="-91"/>
        <w:rPr>
          <w:rFonts w:ascii="Arial Narrow" w:hAnsi="Arial Narrow" w:cstheme="majorHAnsi"/>
          <w:b w:val="0"/>
          <w:bCs/>
          <w:color w:val="000000" w:themeColor="text1"/>
          <w:sz w:val="22"/>
        </w:rPr>
      </w:pPr>
      <w:r w:rsidRPr="00263D6D">
        <w:rPr>
          <w:rFonts w:ascii="Arial Narrow" w:hAnsi="Arial Narrow" w:cstheme="majorHAnsi"/>
          <w:bCs/>
          <w:color w:val="000000" w:themeColor="text1"/>
          <w:sz w:val="22"/>
          <w:u w:val="single"/>
        </w:rPr>
        <w:lastRenderedPageBreak/>
        <w:t>CUARTA.</w:t>
      </w:r>
      <w:r w:rsidRPr="00263D6D">
        <w:rPr>
          <w:rFonts w:ascii="Arial Narrow" w:hAnsi="Arial Narrow" w:cstheme="majorHAnsi"/>
          <w:color w:val="000000" w:themeColor="text1"/>
          <w:sz w:val="22"/>
        </w:rPr>
        <w:t xml:space="preserve"> RESPONSABILIDAD: </w:t>
      </w:r>
      <w:r w:rsidRPr="00263D6D">
        <w:rPr>
          <w:rFonts w:ascii="Arial Narrow" w:hAnsi="Arial Narrow" w:cstheme="majorHAnsi"/>
          <w:b w:val="0"/>
          <w:bCs/>
          <w:color w:val="000000" w:themeColor="text1"/>
          <w:sz w:val="22"/>
        </w:rPr>
        <w:t xml:space="preserve">El contratista es responsable por el cumplimiento de las obligaciones pactadas en el presente documento y en los Documentos del Proceso de Selección No. CEG-023-2021, los cuales hacen parte integral del presente contrato. Además, responderá por los daños generados a la entidad en la ejecución del contrato, causados por sus contratistas, empleados o sus subcontratistas. </w:t>
      </w:r>
    </w:p>
    <w:p w14:paraId="3F762B54" w14:textId="77777777" w:rsidR="00263D6D" w:rsidRPr="00263D6D" w:rsidRDefault="00263D6D" w:rsidP="00263D6D">
      <w:pPr>
        <w:pStyle w:val="clusulas"/>
        <w:numPr>
          <w:ilvl w:val="0"/>
          <w:numId w:val="0"/>
        </w:numPr>
        <w:spacing w:before="0" w:after="0" w:line="276" w:lineRule="auto"/>
        <w:ind w:right="-91"/>
        <w:rPr>
          <w:rFonts w:ascii="Arial Narrow" w:hAnsi="Arial Narrow" w:cstheme="majorHAnsi"/>
          <w:bCs/>
          <w:color w:val="000000" w:themeColor="text1"/>
          <w:sz w:val="22"/>
        </w:rPr>
      </w:pPr>
    </w:p>
    <w:p w14:paraId="3368FD86" w14:textId="60C50726" w:rsidR="00263D6D" w:rsidRPr="00263D6D" w:rsidRDefault="00263D6D" w:rsidP="00263D6D">
      <w:pPr>
        <w:spacing w:after="0" w:line="276" w:lineRule="auto"/>
        <w:ind w:right="-91"/>
        <w:jc w:val="both"/>
        <w:rPr>
          <w:rFonts w:ascii="Arial Narrow" w:hAnsi="Arial Narrow" w:cstheme="majorHAnsi"/>
          <w:color w:val="000000" w:themeColor="text1"/>
          <w:szCs w:val="22"/>
        </w:rPr>
      </w:pPr>
      <w:r w:rsidRPr="00263D6D">
        <w:rPr>
          <w:rFonts w:ascii="Arial Narrow" w:hAnsi="Arial Narrow" w:cstheme="majorHAnsi"/>
          <w:b/>
          <w:bCs/>
          <w:color w:val="000000" w:themeColor="text1"/>
          <w:szCs w:val="22"/>
          <w:u w:val="single"/>
        </w:rPr>
        <w:t>QUINTA</w:t>
      </w:r>
      <w:r w:rsidRPr="00263D6D">
        <w:rPr>
          <w:rFonts w:ascii="Arial Narrow" w:hAnsi="Arial Narrow" w:cstheme="majorHAnsi"/>
          <w:b/>
          <w:bCs/>
          <w:color w:val="000000" w:themeColor="text1"/>
          <w:szCs w:val="22"/>
        </w:rPr>
        <w:t xml:space="preserve">. VALOR: </w:t>
      </w:r>
      <w:r w:rsidRPr="00263D6D">
        <w:rPr>
          <w:rFonts w:ascii="Arial Narrow" w:hAnsi="Arial Narrow" w:cstheme="majorHAnsi"/>
          <w:color w:val="000000" w:themeColor="text1"/>
          <w:szCs w:val="22"/>
        </w:rPr>
        <w:t>El valor del contrato será la</w:t>
      </w:r>
      <w:r w:rsidRPr="00263D6D">
        <w:rPr>
          <w:rFonts w:ascii="Arial Narrow" w:hAnsi="Arial Narrow" w:cstheme="majorHAnsi"/>
          <w:color w:val="000000" w:themeColor="text1"/>
          <w:szCs w:val="22"/>
        </w:rPr>
        <w:t xml:space="preserve"> </w:t>
      </w:r>
      <w:proofErr w:type="gramStart"/>
      <w:r w:rsidRPr="00263D6D">
        <w:rPr>
          <w:rFonts w:ascii="Arial Narrow" w:hAnsi="Arial Narrow" w:cstheme="majorHAnsi"/>
          <w:color w:val="000000" w:themeColor="text1"/>
          <w:szCs w:val="22"/>
        </w:rPr>
        <w:t>sumas ofertada</w:t>
      </w:r>
      <w:proofErr w:type="gramEnd"/>
      <w:r w:rsidRPr="00263D6D">
        <w:rPr>
          <w:rFonts w:ascii="Arial Narrow" w:hAnsi="Arial Narrow" w:cstheme="majorHAnsi"/>
          <w:color w:val="000000" w:themeColor="text1"/>
          <w:szCs w:val="22"/>
        </w:rPr>
        <w:t xml:space="preserve"> en la plataforma SECOP II </w:t>
      </w:r>
    </w:p>
    <w:p w14:paraId="5DD2C682" w14:textId="77777777" w:rsidR="00263D6D" w:rsidRPr="00263D6D" w:rsidRDefault="00263D6D" w:rsidP="00263D6D">
      <w:pPr>
        <w:spacing w:after="0" w:line="276" w:lineRule="auto"/>
        <w:ind w:right="-91"/>
        <w:jc w:val="both"/>
        <w:rPr>
          <w:rFonts w:ascii="Arial Narrow" w:hAnsi="Arial Narrow" w:cstheme="majorHAnsi"/>
          <w:b/>
          <w:bCs/>
          <w:color w:val="000000" w:themeColor="text1"/>
          <w:szCs w:val="22"/>
          <w:u w:val="single"/>
        </w:rPr>
      </w:pPr>
    </w:p>
    <w:p w14:paraId="7A165858" w14:textId="77777777" w:rsidR="00263D6D" w:rsidRPr="00263D6D" w:rsidRDefault="00263D6D" w:rsidP="00263D6D">
      <w:pPr>
        <w:spacing w:after="0" w:line="276" w:lineRule="auto"/>
        <w:ind w:right="-91"/>
        <w:jc w:val="both"/>
        <w:rPr>
          <w:rFonts w:ascii="Arial Narrow" w:hAnsi="Arial Narrow" w:cs="Arial"/>
          <w:color w:val="000000"/>
          <w:spacing w:val="-7"/>
          <w:w w:val="86"/>
          <w:szCs w:val="22"/>
        </w:rPr>
      </w:pPr>
      <w:r w:rsidRPr="00263D6D">
        <w:rPr>
          <w:rFonts w:ascii="Arial Narrow" w:hAnsi="Arial Narrow" w:cstheme="majorHAnsi"/>
          <w:b/>
          <w:bCs/>
          <w:color w:val="000000" w:themeColor="text1"/>
          <w:szCs w:val="22"/>
          <w:u w:val="single"/>
        </w:rPr>
        <w:t>SEXTA.</w:t>
      </w:r>
      <w:r w:rsidRPr="00263D6D">
        <w:rPr>
          <w:rFonts w:ascii="Arial Narrow" w:hAnsi="Arial Narrow" w:cstheme="majorHAnsi"/>
          <w:b/>
          <w:bCs/>
          <w:color w:val="000000" w:themeColor="text1"/>
          <w:szCs w:val="22"/>
        </w:rPr>
        <w:t xml:space="preserve"> FORMA DE PAGO: </w:t>
      </w:r>
      <w:r w:rsidRPr="00263D6D">
        <w:rPr>
          <w:rFonts w:ascii="Arial Narrow" w:hAnsi="Arial Narrow" w:cstheme="majorHAnsi"/>
          <w:color w:val="000000" w:themeColor="text1"/>
          <w:szCs w:val="22"/>
        </w:rPr>
        <w:t>ENTerritorio p</w:t>
      </w:r>
      <w:r w:rsidRPr="00263D6D">
        <w:rPr>
          <w:rFonts w:ascii="Arial Narrow" w:hAnsi="Arial Narrow" w:cs="Arial"/>
          <w:color w:val="000000"/>
          <w:spacing w:val="-7"/>
          <w:w w:val="90"/>
          <w:szCs w:val="22"/>
        </w:rPr>
        <w:t>agará al contratista el valor del contrato de la si</w:t>
      </w:r>
      <w:r w:rsidRPr="00263D6D">
        <w:rPr>
          <w:rFonts w:ascii="Arial Narrow" w:hAnsi="Arial Narrow" w:cs="Arial"/>
          <w:color w:val="000000"/>
          <w:spacing w:val="-7"/>
          <w:w w:val="86"/>
          <w:szCs w:val="22"/>
        </w:rPr>
        <w:t>guiente manera:</w:t>
      </w:r>
    </w:p>
    <w:p w14:paraId="4648101E" w14:textId="77777777" w:rsidR="00263D6D" w:rsidRPr="00263D6D" w:rsidRDefault="00263D6D" w:rsidP="00263D6D">
      <w:pPr>
        <w:spacing w:after="0" w:line="276" w:lineRule="auto"/>
        <w:ind w:right="-91"/>
        <w:jc w:val="both"/>
        <w:rPr>
          <w:rFonts w:ascii="Arial Narrow" w:hAnsi="Arial Narrow" w:cs="Arial"/>
          <w:color w:val="000000"/>
          <w:spacing w:val="-7"/>
          <w:w w:val="86"/>
          <w:szCs w:val="22"/>
        </w:rPr>
      </w:pPr>
    </w:p>
    <w:p w14:paraId="158BD153" w14:textId="77777777" w:rsidR="00263D6D" w:rsidRPr="00263D6D" w:rsidRDefault="00263D6D" w:rsidP="00263D6D">
      <w:pPr>
        <w:jc w:val="both"/>
        <w:rPr>
          <w:rFonts w:ascii="Arial Narrow" w:eastAsiaTheme="minorEastAsia" w:hAnsi="Arial Narrow"/>
          <w:szCs w:val="22"/>
        </w:rPr>
      </w:pPr>
      <w:r w:rsidRPr="00263D6D">
        <w:rPr>
          <w:rFonts w:ascii="Arial Narrow" w:eastAsiaTheme="minorEastAsia" w:hAnsi="Arial Narrow"/>
          <w:szCs w:val="22"/>
        </w:rPr>
        <w:t>ENTerritorio pagará el valor del contrato mediante pagos mensuales, de conformidad con los materiales efectivamente entregados y recibidos a satisfacción por la Interventoría y el Ejército Nacional. El contratista deberá anexar el recibo a satisfacción suscrito por parte de la Interventoría y el Ejército Nacional de los materiales contratados y efectivamente recibidos, previa presentación del Acta de Recibo Parcial y Balance Presupuestal, certificados de calidad de los materiales, y la factura correspondiente.</w:t>
      </w:r>
    </w:p>
    <w:p w14:paraId="40730ED6" w14:textId="77777777" w:rsidR="00263D6D" w:rsidRPr="00263D6D" w:rsidRDefault="00263D6D" w:rsidP="00263D6D">
      <w:pPr>
        <w:jc w:val="both"/>
        <w:rPr>
          <w:rFonts w:ascii="Arial Narrow" w:eastAsiaTheme="minorEastAsia" w:hAnsi="Arial Narrow"/>
          <w:szCs w:val="22"/>
        </w:rPr>
      </w:pPr>
      <w:bookmarkStart w:id="1" w:name="_Hlk82510963"/>
      <w:r w:rsidRPr="00263D6D">
        <w:rPr>
          <w:rFonts w:ascii="Arial Narrow" w:eastAsiaTheme="minorEastAsia" w:hAnsi="Arial Narrow"/>
          <w:szCs w:val="22"/>
        </w:rPr>
        <w:t>La totalidad de las cantidades de los bienes objeto de suministro están sujetas a la entrega real y a satisfacción de los “ESTUDIOS Y DISEÑOS PARA EL MEJORAMIENTO Y MANTENIMIENTO DE LAS VÍAS DEL CORREGIMIENTO DE EL SALADO DEL MUNICIPIO DE CARMEN DE BOLÍVAR DEL DEPARTAMENTO DE BOLÍVAR EN EL MARCO DEL CONTRATO INTERADMINISTRATIVO 221008”, en consecuencia, en el evento de no lograrse el recibo final y a satisfacción de los estudios y diseños mencionados, el contrato se dará por terminado en el estado en que se encuentre y por tanto ENTerritorio pagara al contratista el valor de los bienes efectivamente suministrados y recibidos a entera satisfacción por parte de la interventoría del contrato. Sin perjuicio de lo anterior, el inicio del contrato se dará con el suministro de algunas cantidades que serán destinadas en menor proporción para la atención de actividades de mantenimiento periódico y mantenimiento rutinario, previamente definidas por la interventoría, el INVIAS y/o ENTerritorio.</w:t>
      </w:r>
    </w:p>
    <w:bookmarkEnd w:id="1"/>
    <w:p w14:paraId="2039A2E0" w14:textId="77777777" w:rsidR="00263D6D" w:rsidRPr="00263D6D" w:rsidRDefault="00263D6D" w:rsidP="00263D6D">
      <w:pPr>
        <w:jc w:val="both"/>
        <w:rPr>
          <w:rFonts w:ascii="Arial Narrow" w:eastAsiaTheme="minorEastAsia" w:hAnsi="Arial Narrow"/>
          <w:szCs w:val="22"/>
        </w:rPr>
      </w:pPr>
      <w:r w:rsidRPr="00263D6D">
        <w:rPr>
          <w:rFonts w:ascii="Arial Narrow" w:eastAsiaTheme="minorEastAsia" w:hAnsi="Arial Narrow"/>
          <w:b/>
          <w:szCs w:val="22"/>
        </w:rPr>
        <w:t>Nota:</w:t>
      </w:r>
      <w:r w:rsidRPr="00263D6D">
        <w:rPr>
          <w:rFonts w:ascii="Arial Narrow" w:eastAsiaTheme="minorEastAsia" w:hAnsi="Arial Narrow"/>
          <w:szCs w:val="22"/>
        </w:rPr>
        <w:t xml:space="preserve"> El documento que evidencia el recibo a satisfacción de los materiales - Acta de Recibo a Satisfacción, debe estar firmado por el delegado del Ejército, la Interventoría, y la persona a cargo de la entrega por parte del Contratista.</w:t>
      </w:r>
    </w:p>
    <w:p w14:paraId="7BD16193" w14:textId="77777777" w:rsidR="00263D6D" w:rsidRPr="00263D6D" w:rsidRDefault="00263D6D" w:rsidP="00263D6D">
      <w:pPr>
        <w:pStyle w:val="Textoindependiente"/>
        <w:spacing w:before="3"/>
        <w:jc w:val="both"/>
        <w:rPr>
          <w:rFonts w:ascii="Arial Narrow" w:hAnsi="Arial Narrow"/>
          <w:lang w:val="es-CO"/>
        </w:rPr>
      </w:pPr>
    </w:p>
    <w:p w14:paraId="2A993F83" w14:textId="77777777" w:rsidR="00263D6D" w:rsidRPr="00263D6D" w:rsidRDefault="00263D6D" w:rsidP="00263D6D">
      <w:pPr>
        <w:spacing w:after="0" w:line="276" w:lineRule="auto"/>
        <w:jc w:val="both"/>
        <w:rPr>
          <w:rFonts w:ascii="Arial Narrow" w:hAnsi="Arial Narrow" w:cstheme="majorHAnsi"/>
          <w:b/>
          <w:bCs/>
          <w:color w:val="000000" w:themeColor="text1"/>
          <w:szCs w:val="22"/>
        </w:rPr>
      </w:pPr>
      <w:r w:rsidRPr="00263D6D">
        <w:rPr>
          <w:rFonts w:ascii="Arial Narrow" w:hAnsi="Arial Narrow" w:cstheme="majorHAnsi"/>
          <w:b/>
          <w:bCs/>
          <w:color w:val="000000" w:themeColor="text1"/>
          <w:szCs w:val="22"/>
        </w:rPr>
        <w:t xml:space="preserve">PARÁGRAFO. REQUISITOS PARA EL PAGO. </w:t>
      </w:r>
    </w:p>
    <w:p w14:paraId="53A19388" w14:textId="4785E796" w:rsidR="00263D6D" w:rsidRPr="00263D6D" w:rsidRDefault="00263D6D" w:rsidP="00263D6D">
      <w:pPr>
        <w:pStyle w:val="Textoindependiente"/>
        <w:spacing w:before="1"/>
        <w:jc w:val="both"/>
        <w:rPr>
          <w:rFonts w:ascii="Arial Narrow" w:hAnsi="Arial Narrow"/>
        </w:rPr>
      </w:pPr>
    </w:p>
    <w:p w14:paraId="57006CF3" w14:textId="605F13F4" w:rsidR="00263D6D" w:rsidRPr="00263D6D" w:rsidRDefault="00263D6D" w:rsidP="00263D6D">
      <w:pPr>
        <w:jc w:val="both"/>
        <w:rPr>
          <w:rFonts w:ascii="Arial Narrow" w:eastAsiaTheme="minorEastAsia" w:hAnsi="Arial Narrow"/>
          <w:szCs w:val="22"/>
        </w:rPr>
      </w:pPr>
      <w:r w:rsidRPr="00263D6D">
        <w:rPr>
          <w:rFonts w:ascii="Arial Narrow" w:eastAsiaTheme="minorEastAsia" w:hAnsi="Arial Narrow"/>
          <w:szCs w:val="22"/>
        </w:rPr>
        <w:t>El pago y/o el desembolso de recursos relacionados con el contrato quedan sometidos al cumplimiento de los siguientes requisitos:</w:t>
      </w:r>
      <w:r w:rsidRPr="00263D6D">
        <w:rPr>
          <w:rFonts w:ascii="Arial Narrow" w:eastAsiaTheme="minorEastAsia" w:hAnsi="Arial Narrow"/>
          <w:szCs w:val="22"/>
        </w:rPr>
        <w:tab/>
      </w:r>
    </w:p>
    <w:p w14:paraId="46607B3F" w14:textId="77777777" w:rsidR="00263D6D" w:rsidRPr="00263D6D" w:rsidRDefault="00263D6D" w:rsidP="00263D6D">
      <w:pPr>
        <w:pStyle w:val="Prrafodelista"/>
        <w:widowControl w:val="0"/>
        <w:numPr>
          <w:ilvl w:val="0"/>
          <w:numId w:val="6"/>
        </w:numPr>
        <w:autoSpaceDE w:val="0"/>
        <w:spacing w:after="0" w:line="264" w:lineRule="auto"/>
        <w:rPr>
          <w:rFonts w:ascii="Arial Narrow" w:eastAsiaTheme="minorEastAsia" w:hAnsi="Arial Narrow"/>
          <w:sz w:val="22"/>
        </w:rPr>
      </w:pPr>
      <w:r w:rsidRPr="00263D6D">
        <w:rPr>
          <w:rFonts w:ascii="Arial Narrow" w:eastAsiaTheme="minorEastAsia" w:hAnsi="Arial Narrow"/>
          <w:sz w:val="22"/>
        </w:rPr>
        <w:t xml:space="preserve">EL CONTRATISTA deberá presentar factura o documento equivalente con el lleno de requisitos legales, antes de las fechas establecidas para el cierre contable de la Entidad. </w:t>
      </w:r>
    </w:p>
    <w:p w14:paraId="7E64F8F9" w14:textId="77777777" w:rsidR="00263D6D" w:rsidRPr="00263D6D" w:rsidRDefault="00263D6D" w:rsidP="00263D6D">
      <w:pPr>
        <w:jc w:val="both"/>
        <w:rPr>
          <w:rFonts w:ascii="Arial Narrow" w:eastAsiaTheme="minorEastAsia" w:hAnsi="Arial Narrow"/>
          <w:szCs w:val="22"/>
        </w:rPr>
      </w:pPr>
    </w:p>
    <w:p w14:paraId="02B0678A" w14:textId="77777777" w:rsidR="00263D6D" w:rsidRPr="00263D6D" w:rsidRDefault="00263D6D" w:rsidP="00263D6D">
      <w:pPr>
        <w:pStyle w:val="Prrafodelista"/>
        <w:widowControl w:val="0"/>
        <w:numPr>
          <w:ilvl w:val="0"/>
          <w:numId w:val="6"/>
        </w:numPr>
        <w:autoSpaceDE w:val="0"/>
        <w:spacing w:after="0" w:line="264" w:lineRule="auto"/>
        <w:rPr>
          <w:rFonts w:ascii="Arial Narrow" w:eastAsiaTheme="minorEastAsia" w:hAnsi="Arial Narrow"/>
          <w:sz w:val="22"/>
        </w:rPr>
      </w:pPr>
      <w:r w:rsidRPr="00263D6D">
        <w:rPr>
          <w:rFonts w:ascii="Arial Narrow" w:eastAsiaTheme="minorEastAsia" w:hAnsi="Arial Narrow"/>
          <w:sz w:val="22"/>
        </w:rPr>
        <w:lastRenderedPageBreak/>
        <w:t xml:space="preserve">En caso de estar obligado a facturar electrónicamente, se debe seguir el siguiente procedimiento: </w:t>
      </w:r>
    </w:p>
    <w:p w14:paraId="4480CF02" w14:textId="77777777" w:rsidR="00263D6D" w:rsidRPr="00263D6D" w:rsidRDefault="00263D6D" w:rsidP="00263D6D">
      <w:pPr>
        <w:jc w:val="both"/>
        <w:rPr>
          <w:rFonts w:ascii="Arial Narrow" w:eastAsiaTheme="minorEastAsia" w:hAnsi="Arial Narrow"/>
          <w:szCs w:val="22"/>
        </w:rPr>
      </w:pPr>
    </w:p>
    <w:p w14:paraId="1C924A36" w14:textId="77777777" w:rsidR="00263D6D" w:rsidRPr="00263D6D" w:rsidRDefault="00263D6D" w:rsidP="00263D6D">
      <w:pPr>
        <w:pStyle w:val="Prrafodelista"/>
        <w:widowControl w:val="0"/>
        <w:numPr>
          <w:ilvl w:val="0"/>
          <w:numId w:val="7"/>
        </w:numPr>
        <w:autoSpaceDE w:val="0"/>
        <w:spacing w:after="0" w:line="264" w:lineRule="auto"/>
        <w:rPr>
          <w:rFonts w:ascii="Arial Narrow" w:eastAsiaTheme="minorEastAsia" w:hAnsi="Arial Narrow"/>
          <w:sz w:val="22"/>
        </w:rPr>
      </w:pPr>
      <w:r w:rsidRPr="00263D6D">
        <w:rPr>
          <w:rFonts w:ascii="Arial Narrow" w:eastAsiaTheme="minorEastAsia" w:hAnsi="Arial Narrow"/>
          <w:sz w:val="22"/>
        </w:rPr>
        <w:t xml:space="preserve">Enviar la factura al correo </w:t>
      </w:r>
      <w:hyperlink r:id="rId5" w:history="1">
        <w:r w:rsidRPr="00263D6D">
          <w:rPr>
            <w:rFonts w:ascii="Arial Narrow" w:eastAsiaTheme="minorEastAsia" w:hAnsi="Arial Narrow"/>
            <w:b/>
            <w:bCs/>
            <w:sz w:val="22"/>
            <w:u w:val="single"/>
          </w:rPr>
          <w:t>facturacionelectronica@enterritorio.gov.co</w:t>
        </w:r>
      </w:hyperlink>
      <w:r w:rsidRPr="00263D6D">
        <w:rPr>
          <w:rFonts w:ascii="Arial Narrow" w:eastAsiaTheme="minorEastAsia" w:hAnsi="Arial Narrow"/>
          <w:sz w:val="22"/>
        </w:rPr>
        <w:t xml:space="preserve"> para aprobación del supervisor o interventor. Este es</w:t>
      </w:r>
      <w:r w:rsidRPr="00263D6D">
        <w:rPr>
          <w:rFonts w:ascii="Arial Narrow" w:eastAsiaTheme="minorEastAsia" w:hAnsi="Arial Narrow"/>
          <w:b/>
          <w:bCs/>
          <w:sz w:val="22"/>
          <w:u w:val="single"/>
        </w:rPr>
        <w:t xml:space="preserve"> </w:t>
      </w:r>
      <w:r w:rsidRPr="00263D6D">
        <w:rPr>
          <w:rFonts w:ascii="Arial Narrow" w:eastAsiaTheme="minorEastAsia" w:hAnsi="Arial Narrow"/>
          <w:sz w:val="22"/>
        </w:rPr>
        <w:t xml:space="preserve">el único canal dispuesto por ENTerritorio para la </w:t>
      </w:r>
      <w:r w:rsidRPr="00263D6D">
        <w:rPr>
          <w:rFonts w:ascii="Arial Narrow" w:eastAsiaTheme="minorEastAsia" w:hAnsi="Arial Narrow"/>
          <w:b/>
          <w:bCs/>
          <w:sz w:val="22"/>
        </w:rPr>
        <w:t>recepción de la factura electrónica</w:t>
      </w:r>
      <w:r w:rsidRPr="00263D6D">
        <w:rPr>
          <w:rFonts w:ascii="Arial Narrow" w:eastAsiaTheme="minorEastAsia" w:hAnsi="Arial Narrow"/>
          <w:sz w:val="22"/>
        </w:rPr>
        <w:t xml:space="preserve"> y registro ante la DIAN.  </w:t>
      </w:r>
    </w:p>
    <w:p w14:paraId="3335B2DD" w14:textId="77777777" w:rsidR="00263D6D" w:rsidRPr="00263D6D" w:rsidRDefault="00263D6D" w:rsidP="00263D6D">
      <w:pPr>
        <w:pStyle w:val="Prrafodelista"/>
        <w:widowControl w:val="0"/>
        <w:numPr>
          <w:ilvl w:val="0"/>
          <w:numId w:val="7"/>
        </w:numPr>
        <w:autoSpaceDE w:val="0"/>
        <w:spacing w:after="0" w:line="264" w:lineRule="auto"/>
        <w:rPr>
          <w:rFonts w:ascii="Arial Narrow" w:eastAsiaTheme="minorEastAsia" w:hAnsi="Arial Narrow"/>
          <w:sz w:val="22"/>
        </w:rPr>
      </w:pPr>
      <w:r w:rsidRPr="00263D6D">
        <w:rPr>
          <w:rFonts w:ascii="Arial Narrow" w:eastAsiaTheme="minorEastAsia" w:hAnsi="Arial Narrow"/>
          <w:sz w:val="22"/>
        </w:rPr>
        <w:t>La factura electrónica debe contener el XML y la representación gráfica de la factura, con las definiciones de la DIAN y deberá cumplir con los requerimientos contenidos en la Resolución 00042 del 5 de mayo de 2020, así como con los requisitos señalados en el artículo 617 del Estatuto Tributario</w:t>
      </w:r>
    </w:p>
    <w:p w14:paraId="2E1B996F" w14:textId="77777777" w:rsidR="00263D6D" w:rsidRPr="00263D6D" w:rsidRDefault="00263D6D" w:rsidP="00263D6D">
      <w:pPr>
        <w:pStyle w:val="Prrafodelista"/>
        <w:widowControl w:val="0"/>
        <w:numPr>
          <w:ilvl w:val="0"/>
          <w:numId w:val="7"/>
        </w:numPr>
        <w:autoSpaceDE w:val="0"/>
        <w:spacing w:after="0" w:line="264" w:lineRule="auto"/>
        <w:rPr>
          <w:rFonts w:ascii="Arial Narrow" w:eastAsiaTheme="minorEastAsia" w:hAnsi="Arial Narrow"/>
          <w:sz w:val="22"/>
        </w:rPr>
      </w:pPr>
      <w:r w:rsidRPr="00263D6D">
        <w:rPr>
          <w:rFonts w:ascii="Arial Narrow" w:eastAsiaTheme="minorEastAsia" w:hAnsi="Arial Narrow"/>
          <w:sz w:val="22"/>
        </w:rPr>
        <w:t xml:space="preserve">La factura debe enviarse para aceptación por parte del supervisor o interventor únicamente cuando se tenga el recibido a satisfacción del bien o servicio prestado y con la información completa que incluya </w:t>
      </w:r>
      <w:r w:rsidRPr="00263D6D">
        <w:rPr>
          <w:rFonts w:ascii="Arial Narrow" w:eastAsiaTheme="minorEastAsia" w:hAnsi="Arial Narrow"/>
          <w:b/>
          <w:bCs/>
          <w:sz w:val="22"/>
        </w:rPr>
        <w:t>el número del contrato y el nombre del supervisor</w:t>
      </w:r>
      <w:r w:rsidRPr="00263D6D">
        <w:rPr>
          <w:rFonts w:ascii="Arial Narrow" w:eastAsiaTheme="minorEastAsia" w:hAnsi="Arial Narrow"/>
          <w:sz w:val="22"/>
        </w:rPr>
        <w:t xml:space="preserve"> o interventor.  </w:t>
      </w:r>
    </w:p>
    <w:p w14:paraId="73DA064C" w14:textId="77777777" w:rsidR="00263D6D" w:rsidRPr="00263D6D" w:rsidRDefault="00263D6D" w:rsidP="00263D6D">
      <w:pPr>
        <w:pStyle w:val="Prrafodelista"/>
        <w:widowControl w:val="0"/>
        <w:numPr>
          <w:ilvl w:val="0"/>
          <w:numId w:val="7"/>
        </w:numPr>
        <w:autoSpaceDE w:val="0"/>
        <w:spacing w:after="0" w:line="264" w:lineRule="auto"/>
        <w:rPr>
          <w:rFonts w:ascii="Arial Narrow" w:eastAsiaTheme="minorEastAsia" w:hAnsi="Arial Narrow"/>
          <w:sz w:val="22"/>
        </w:rPr>
      </w:pPr>
      <w:r w:rsidRPr="00263D6D">
        <w:rPr>
          <w:rFonts w:ascii="Arial Narrow" w:eastAsiaTheme="minorEastAsia" w:hAnsi="Arial Narrow"/>
          <w:sz w:val="22"/>
        </w:rPr>
        <w:t xml:space="preserve">El envío y aceptación de la factura electrónica por el supervisor o interventor constituye un requisito previo y necesario para continuar con el proceso de trámite y pago de los bienes y/o servicios contratados por la Entidad. </w:t>
      </w:r>
    </w:p>
    <w:p w14:paraId="0E307CAF" w14:textId="77777777" w:rsidR="00263D6D" w:rsidRPr="00263D6D" w:rsidRDefault="00263D6D" w:rsidP="00263D6D">
      <w:pPr>
        <w:pStyle w:val="Prrafodelista"/>
        <w:widowControl w:val="0"/>
        <w:numPr>
          <w:ilvl w:val="0"/>
          <w:numId w:val="7"/>
        </w:numPr>
        <w:autoSpaceDE w:val="0"/>
        <w:spacing w:after="0" w:line="264" w:lineRule="auto"/>
        <w:rPr>
          <w:rFonts w:ascii="Arial Narrow" w:eastAsiaTheme="minorEastAsia" w:hAnsi="Arial Narrow"/>
          <w:sz w:val="22"/>
        </w:rPr>
      </w:pPr>
      <w:r w:rsidRPr="00263D6D">
        <w:rPr>
          <w:rFonts w:ascii="Arial Narrow" w:eastAsiaTheme="minorEastAsia" w:hAnsi="Arial Narrow"/>
          <w:sz w:val="22"/>
        </w:rPr>
        <w:t>Para la validación de la factura, no se requiere el envío de anexos o demás documentos exigidos para el trámite del pago y/o desembolso.</w:t>
      </w:r>
    </w:p>
    <w:p w14:paraId="752C0EC7" w14:textId="77777777" w:rsidR="00263D6D" w:rsidRPr="00263D6D" w:rsidRDefault="00263D6D" w:rsidP="00263D6D">
      <w:pPr>
        <w:pStyle w:val="Prrafodelista"/>
        <w:widowControl w:val="0"/>
        <w:numPr>
          <w:ilvl w:val="0"/>
          <w:numId w:val="7"/>
        </w:numPr>
        <w:autoSpaceDE w:val="0"/>
        <w:spacing w:after="0" w:line="264" w:lineRule="auto"/>
        <w:rPr>
          <w:rFonts w:ascii="Arial Narrow" w:eastAsiaTheme="minorEastAsia" w:hAnsi="Arial Narrow"/>
          <w:sz w:val="22"/>
        </w:rPr>
      </w:pPr>
      <w:r w:rsidRPr="00263D6D">
        <w:rPr>
          <w:rFonts w:ascii="Arial Narrow" w:eastAsiaTheme="minorEastAsia" w:hAnsi="Arial Narrow"/>
          <w:sz w:val="22"/>
        </w:rPr>
        <w:t xml:space="preserve">En el evento en que el supervisor o interventor rechace la factura, el contratista deberá ajustarla y enviarla nuevamente. </w:t>
      </w:r>
    </w:p>
    <w:p w14:paraId="363FD3E4" w14:textId="77777777" w:rsidR="00263D6D" w:rsidRPr="00263D6D" w:rsidRDefault="00263D6D" w:rsidP="00263D6D">
      <w:pPr>
        <w:jc w:val="both"/>
        <w:rPr>
          <w:rFonts w:ascii="Arial Narrow" w:eastAsiaTheme="minorEastAsia" w:hAnsi="Arial Narrow"/>
          <w:szCs w:val="22"/>
        </w:rPr>
      </w:pPr>
    </w:p>
    <w:p w14:paraId="49B0A55F" w14:textId="77777777" w:rsidR="00263D6D" w:rsidRPr="00263D6D" w:rsidRDefault="00263D6D" w:rsidP="00263D6D">
      <w:pPr>
        <w:pStyle w:val="Prrafodelista"/>
        <w:widowControl w:val="0"/>
        <w:numPr>
          <w:ilvl w:val="0"/>
          <w:numId w:val="6"/>
        </w:numPr>
        <w:autoSpaceDE w:val="0"/>
        <w:spacing w:after="0" w:line="264" w:lineRule="auto"/>
        <w:rPr>
          <w:rFonts w:ascii="Arial Narrow" w:eastAsiaTheme="minorEastAsia" w:hAnsi="Arial Narrow"/>
          <w:sz w:val="22"/>
        </w:rPr>
      </w:pPr>
      <w:r w:rsidRPr="00263D6D">
        <w:rPr>
          <w:rFonts w:ascii="Arial Narrow" w:eastAsiaTheme="minorEastAsia" w:hAnsi="Arial Narrow"/>
          <w:sz w:val="22"/>
        </w:rPr>
        <w:t>El CONTRATISTA acreditará a la supervisión o interventor del contrato, el cumplimiento de sus obligaciones frente al Sistema de Seguridad Social Integral y Parafiscales (Cajas de Compensación Familiar, SENA, e ICBF) de conformidad con lo establecido en la normatividad vigente.</w:t>
      </w:r>
    </w:p>
    <w:p w14:paraId="18C51BA9" w14:textId="77777777" w:rsidR="00263D6D" w:rsidRPr="00263D6D" w:rsidRDefault="00263D6D" w:rsidP="00263D6D">
      <w:pPr>
        <w:pStyle w:val="Prrafodelista"/>
        <w:rPr>
          <w:rFonts w:ascii="Arial Narrow" w:eastAsiaTheme="minorEastAsia" w:hAnsi="Arial Narrow"/>
          <w:sz w:val="22"/>
        </w:rPr>
      </w:pPr>
    </w:p>
    <w:p w14:paraId="5CC2D652" w14:textId="77777777" w:rsidR="00263D6D" w:rsidRPr="00263D6D" w:rsidRDefault="00263D6D" w:rsidP="00263D6D">
      <w:pPr>
        <w:pStyle w:val="Prrafodelista"/>
        <w:widowControl w:val="0"/>
        <w:numPr>
          <w:ilvl w:val="0"/>
          <w:numId w:val="6"/>
        </w:numPr>
        <w:autoSpaceDE w:val="0"/>
        <w:spacing w:after="0" w:line="264" w:lineRule="auto"/>
        <w:rPr>
          <w:rFonts w:ascii="Arial Narrow" w:eastAsiaTheme="minorEastAsia" w:hAnsi="Arial Narrow"/>
          <w:sz w:val="22"/>
        </w:rPr>
      </w:pPr>
      <w:r w:rsidRPr="00263D6D">
        <w:rPr>
          <w:rFonts w:ascii="Arial Narrow" w:eastAsiaTheme="minorEastAsia" w:hAnsi="Arial Narrow"/>
          <w:sz w:val="22"/>
        </w:rPr>
        <w:t>EL CONTRATISTA deberá presentar Certificado de Cumplimiento para el Pago (Formato F-FI-06) suministrado por ENTerritorio, el cual debe ser aprobado por el Supervisor o interventor del Contrato.</w:t>
      </w:r>
    </w:p>
    <w:p w14:paraId="39A4DCE9" w14:textId="77777777" w:rsidR="00263D6D" w:rsidRPr="00263D6D" w:rsidRDefault="00263D6D" w:rsidP="00263D6D">
      <w:pPr>
        <w:jc w:val="both"/>
        <w:rPr>
          <w:rFonts w:ascii="Arial Narrow" w:eastAsiaTheme="minorEastAsia" w:hAnsi="Arial Narrow"/>
          <w:szCs w:val="22"/>
        </w:rPr>
      </w:pPr>
    </w:p>
    <w:p w14:paraId="04BB9750" w14:textId="77777777" w:rsidR="00263D6D" w:rsidRPr="00263D6D" w:rsidRDefault="00263D6D" w:rsidP="00263D6D">
      <w:pPr>
        <w:jc w:val="both"/>
        <w:rPr>
          <w:rFonts w:ascii="Arial Narrow" w:eastAsiaTheme="minorEastAsia" w:hAnsi="Arial Narrow"/>
          <w:szCs w:val="22"/>
        </w:rPr>
      </w:pPr>
      <w:r w:rsidRPr="00263D6D">
        <w:rPr>
          <w:rFonts w:ascii="Arial Narrow" w:eastAsiaTheme="minorEastAsia" w:hAnsi="Arial Narrow"/>
          <w:szCs w:val="22"/>
        </w:rPr>
        <w:t>El pago se realizará dentro de los diez (10) días calendario siguientes a la fecha de radicación de la factura y demás documentos antes citados.</w:t>
      </w:r>
    </w:p>
    <w:p w14:paraId="7A96AEF8" w14:textId="77777777" w:rsidR="00263D6D" w:rsidRPr="00263D6D" w:rsidRDefault="00263D6D" w:rsidP="00263D6D">
      <w:pPr>
        <w:jc w:val="both"/>
        <w:rPr>
          <w:rFonts w:ascii="Arial Narrow" w:eastAsiaTheme="minorEastAsia" w:hAnsi="Arial Narrow"/>
          <w:szCs w:val="22"/>
        </w:rPr>
      </w:pPr>
      <w:r w:rsidRPr="00263D6D">
        <w:rPr>
          <w:rFonts w:ascii="Arial Narrow" w:eastAsiaTheme="minorEastAsia" w:hAnsi="Arial Narrow"/>
          <w:szCs w:val="22"/>
        </w:rPr>
        <w:t xml:space="preserve">Toda vez que los impuestos y retenciones que surjan por la celebración y ejecución del contrato corren por cuenta de EL CONTRATISTA, la Empresa Nacional Promotora del Desarrollo Territorial - ENTerritorio hará las retenciones del caso y cumplirá las obligaciones fiscales que ordene la ley. </w:t>
      </w:r>
    </w:p>
    <w:p w14:paraId="3BF69BF3" w14:textId="77777777" w:rsidR="00263D6D" w:rsidRPr="00263D6D" w:rsidRDefault="00263D6D" w:rsidP="00263D6D">
      <w:pPr>
        <w:jc w:val="both"/>
        <w:rPr>
          <w:rFonts w:ascii="Arial Narrow" w:eastAsiaTheme="minorEastAsia" w:hAnsi="Arial Narrow"/>
          <w:szCs w:val="22"/>
        </w:rPr>
      </w:pPr>
      <w:r w:rsidRPr="00263D6D">
        <w:rPr>
          <w:rFonts w:ascii="Arial Narrow" w:eastAsiaTheme="minorEastAsia" w:hAnsi="Arial Narrow"/>
          <w:szCs w:val="22"/>
        </w:rPr>
        <w:t>ENTerritorio no se hace responsable por las demoras presentadas en el trámite para el pago al Contratista cuando ellas fueren ocasionadas por encontrarse incompleta la documentación de soporte o no ajustarse a cualquiera de las condiciones establecidas en el Contrato.</w:t>
      </w:r>
    </w:p>
    <w:p w14:paraId="7EC9973C" w14:textId="77777777" w:rsidR="00263D6D" w:rsidRPr="00263D6D" w:rsidRDefault="00263D6D" w:rsidP="00263D6D">
      <w:pPr>
        <w:jc w:val="both"/>
        <w:rPr>
          <w:rFonts w:ascii="Arial Narrow" w:hAnsi="Arial Narrow"/>
          <w:szCs w:val="22"/>
        </w:rPr>
      </w:pPr>
    </w:p>
    <w:p w14:paraId="16BBE777" w14:textId="77777777" w:rsidR="00263D6D" w:rsidRPr="00263D6D" w:rsidRDefault="00263D6D" w:rsidP="00263D6D">
      <w:pPr>
        <w:pStyle w:val="Ttulo3"/>
        <w:numPr>
          <w:ilvl w:val="0"/>
          <w:numId w:val="0"/>
        </w:numPr>
        <w:rPr>
          <w:sz w:val="22"/>
          <w:szCs w:val="22"/>
        </w:rPr>
      </w:pPr>
      <w:bookmarkStart w:id="2" w:name="_Toc83988978"/>
      <w:r w:rsidRPr="00263D6D">
        <w:rPr>
          <w:sz w:val="22"/>
          <w:szCs w:val="22"/>
        </w:rPr>
        <w:t>Sistema de pago</w:t>
      </w:r>
      <w:bookmarkEnd w:id="2"/>
    </w:p>
    <w:p w14:paraId="41AB6DB6" w14:textId="77777777" w:rsidR="00263D6D" w:rsidRPr="00263D6D" w:rsidRDefault="00263D6D" w:rsidP="00263D6D">
      <w:pPr>
        <w:jc w:val="both"/>
        <w:rPr>
          <w:rFonts w:ascii="Arial Narrow" w:eastAsiaTheme="minorEastAsia" w:hAnsi="Arial Narrow"/>
          <w:szCs w:val="22"/>
        </w:rPr>
      </w:pPr>
    </w:p>
    <w:p w14:paraId="689CC2C5" w14:textId="77777777" w:rsidR="00263D6D" w:rsidRPr="00263D6D" w:rsidRDefault="00263D6D" w:rsidP="00263D6D">
      <w:pPr>
        <w:jc w:val="both"/>
        <w:rPr>
          <w:rFonts w:ascii="Arial Narrow" w:eastAsiaTheme="minorEastAsia" w:hAnsi="Arial Narrow"/>
          <w:szCs w:val="22"/>
        </w:rPr>
      </w:pPr>
      <w:r w:rsidRPr="00263D6D">
        <w:rPr>
          <w:rFonts w:ascii="Arial Narrow" w:eastAsiaTheme="minorEastAsia" w:hAnsi="Arial Narrow"/>
          <w:szCs w:val="22"/>
        </w:rPr>
        <w:t>Para la ejecución del objeto contractual se encuentran establecidos los implementos requeridos, las cantidades y precios unitarios, por lo tanto, el sistema de pago del contrato es por Precios unitarios fijos sin fórmula de reajuste. En consecuencia, el valor definitivo del contrato será la suma de los resultados que se obtengan al multiplicar los suministros entregados por el Contratista y recibidos por el Interventor del contrato y el Ejército Nacional a su entera satisfacción, por el valor o precio unitario fijo pactado según la oferta económica. El Contratista no podrá superar en su ejecución el presupuesto asignado por la Entidad.</w:t>
      </w:r>
    </w:p>
    <w:p w14:paraId="016E7F87" w14:textId="77777777" w:rsidR="00263D6D" w:rsidRPr="00263D6D" w:rsidRDefault="00263D6D" w:rsidP="00263D6D">
      <w:pPr>
        <w:spacing w:after="0" w:line="276" w:lineRule="auto"/>
        <w:jc w:val="both"/>
        <w:rPr>
          <w:rFonts w:ascii="Arial Narrow" w:hAnsi="Arial Narrow" w:cs="Arial"/>
          <w:color w:val="000000"/>
          <w:spacing w:val="-7"/>
          <w:w w:val="87"/>
          <w:szCs w:val="22"/>
        </w:rPr>
      </w:pPr>
    </w:p>
    <w:p w14:paraId="7ACF4026" w14:textId="42644E6B" w:rsidR="00263D6D" w:rsidRPr="00263D6D" w:rsidRDefault="00263D6D" w:rsidP="00263D6D">
      <w:pPr>
        <w:spacing w:after="0" w:line="276" w:lineRule="auto"/>
        <w:jc w:val="both"/>
        <w:rPr>
          <w:rFonts w:ascii="Arial Narrow" w:eastAsiaTheme="minorEastAsia" w:hAnsi="Arial Narrow"/>
          <w:szCs w:val="22"/>
        </w:rPr>
      </w:pPr>
      <w:r w:rsidRPr="00263D6D">
        <w:rPr>
          <w:rFonts w:ascii="Arial Narrow" w:hAnsi="Arial Narrow" w:cstheme="majorHAnsi"/>
          <w:b/>
          <w:bCs/>
          <w:color w:val="000000" w:themeColor="text1"/>
          <w:szCs w:val="22"/>
          <w:u w:val="single"/>
        </w:rPr>
        <w:t>SÉPTIMA.</w:t>
      </w:r>
      <w:r w:rsidRPr="00263D6D">
        <w:rPr>
          <w:rFonts w:ascii="Arial Narrow" w:hAnsi="Arial Narrow" w:cstheme="majorHAnsi"/>
          <w:b/>
          <w:bCs/>
          <w:color w:val="000000" w:themeColor="text1"/>
          <w:szCs w:val="22"/>
        </w:rPr>
        <w:t xml:space="preserve"> PLAZO DEL CONTRATO:</w:t>
      </w:r>
      <w:r>
        <w:rPr>
          <w:rFonts w:ascii="Arial Narrow" w:hAnsi="Arial Narrow" w:cstheme="majorHAnsi"/>
          <w:b/>
          <w:bCs/>
          <w:color w:val="000000" w:themeColor="text1"/>
          <w:szCs w:val="22"/>
        </w:rPr>
        <w:t xml:space="preserve"> </w:t>
      </w:r>
      <w:r w:rsidRPr="00263D6D">
        <w:rPr>
          <w:rFonts w:ascii="Arial Narrow" w:eastAsiaTheme="minorEastAsia" w:hAnsi="Arial Narrow"/>
          <w:szCs w:val="22"/>
        </w:rPr>
        <w:t>El plazo máximo previsto para la ejecución del contrato es hasta el 6 de julio de 2022, a partir de la suscripción del acta de inicio previo cumplimiento de los requisitos de perfeccionamiento y ejecución del contrato.</w:t>
      </w:r>
    </w:p>
    <w:p w14:paraId="1FB46257" w14:textId="77777777" w:rsidR="00263D6D" w:rsidRDefault="00263D6D" w:rsidP="00263D6D">
      <w:pPr>
        <w:jc w:val="both"/>
        <w:rPr>
          <w:rFonts w:ascii="Arial Narrow" w:eastAsiaTheme="minorEastAsia" w:hAnsi="Arial Narrow"/>
          <w:b/>
          <w:szCs w:val="22"/>
        </w:rPr>
      </w:pPr>
    </w:p>
    <w:p w14:paraId="67C6D6AE" w14:textId="1D214081" w:rsidR="00263D6D" w:rsidRPr="00263D6D" w:rsidRDefault="00263D6D" w:rsidP="00263D6D">
      <w:pPr>
        <w:jc w:val="both"/>
        <w:rPr>
          <w:rFonts w:ascii="Arial Narrow" w:eastAsiaTheme="minorEastAsia" w:hAnsi="Arial Narrow"/>
          <w:szCs w:val="22"/>
        </w:rPr>
      </w:pPr>
      <w:r w:rsidRPr="00263D6D">
        <w:rPr>
          <w:rFonts w:ascii="Arial Narrow" w:eastAsiaTheme="minorEastAsia" w:hAnsi="Arial Narrow"/>
          <w:b/>
          <w:szCs w:val="22"/>
        </w:rPr>
        <w:t>Condición Resolutoria.</w:t>
      </w:r>
      <w:r w:rsidRPr="00263D6D">
        <w:rPr>
          <w:rFonts w:ascii="Arial Narrow" w:eastAsiaTheme="minorEastAsia" w:hAnsi="Arial Narrow"/>
          <w:szCs w:val="22"/>
        </w:rPr>
        <w:t xml:space="preserve"> El plazo de ejecución del Contrato está condicionado a la vigencia del Contrato Interadministrativo de Gerencia Integral de Proyectos No. 221008. En caso de que dicho Contrato interadministrativo no sea prorrogado, está condición se entenderá cumplida y el Contrato se dará por terminado anticipadamente en la fecha de terminación del Contrato Interadministrativo de Gerencia Integral de Proyectos No. 221008, situación que no generará obligaciones, ni pagos en favor del CONTRATISTA EJECUTOR, salvo los pagos efectivamente causados hasta la fecha de acaecimiento de la condición.</w:t>
      </w:r>
    </w:p>
    <w:p w14:paraId="320F514A" w14:textId="77777777" w:rsidR="00263D6D" w:rsidRPr="00263D6D" w:rsidRDefault="00263D6D" w:rsidP="00263D6D">
      <w:pPr>
        <w:jc w:val="both"/>
        <w:rPr>
          <w:rFonts w:ascii="Arial Narrow" w:eastAsiaTheme="minorEastAsia" w:hAnsi="Arial Narrow"/>
          <w:szCs w:val="22"/>
        </w:rPr>
      </w:pPr>
      <w:r w:rsidRPr="00263D6D">
        <w:rPr>
          <w:rFonts w:ascii="Arial Narrow" w:eastAsiaTheme="minorEastAsia" w:hAnsi="Arial Narrow"/>
          <w:szCs w:val="22"/>
        </w:rPr>
        <w:t xml:space="preserve">En el evento de no lograrse el recibo final y a satisfacción de los “ESTUDIOS Y DISEÑOS PARA EL MEJORAMIENTO Y MANTENIMIENTO DE LAS VÍAS DEL CORREGIMIENTO DE EL SALADO DEL MUNICIPIO DE CARMEN DE BOLÍVAR DEL DEPARTAMENTO DE BOLÍVAR EN EL MARCO DEL CONTRATO INTERADMINISTRATIVO 221008”, el contrato objeto del presente proceso de selección, se dará por terminado en el estado en que se encuentre y por tanto, ENTerritorio pagara al contratista el valor de los bienes efectivamente suministrados y recibidos a entera satisfacción por parte de la interventoría del contrato. </w:t>
      </w:r>
    </w:p>
    <w:p w14:paraId="79E6C05F" w14:textId="77777777" w:rsidR="00263D6D" w:rsidRPr="00263D6D" w:rsidRDefault="00263D6D" w:rsidP="00263D6D">
      <w:pPr>
        <w:spacing w:after="0" w:line="276" w:lineRule="auto"/>
        <w:jc w:val="both"/>
        <w:rPr>
          <w:rFonts w:ascii="Arial Narrow" w:hAnsi="Arial Narrow" w:cstheme="majorHAnsi"/>
          <w:color w:val="000000" w:themeColor="text1"/>
          <w:szCs w:val="22"/>
        </w:rPr>
      </w:pPr>
      <w:r w:rsidRPr="00263D6D">
        <w:rPr>
          <w:rFonts w:ascii="Arial Narrow" w:hAnsi="Arial Narrow" w:cstheme="majorHAnsi"/>
          <w:b/>
          <w:bCs/>
          <w:color w:val="000000" w:themeColor="text1"/>
          <w:szCs w:val="22"/>
          <w:u w:val="single"/>
        </w:rPr>
        <w:t>OCTAVA.</w:t>
      </w:r>
      <w:r w:rsidRPr="00263D6D">
        <w:rPr>
          <w:rFonts w:ascii="Arial Narrow" w:hAnsi="Arial Narrow" w:cstheme="majorHAnsi"/>
          <w:b/>
          <w:bCs/>
          <w:color w:val="000000" w:themeColor="text1"/>
          <w:szCs w:val="22"/>
        </w:rPr>
        <w:t xml:space="preserve"> APROPIACIÓN PRESUPUESTAL: </w:t>
      </w:r>
      <w:r w:rsidRPr="00263D6D">
        <w:rPr>
          <w:rFonts w:ascii="Arial Narrow" w:hAnsi="Arial Narrow" w:cstheme="majorHAnsi"/>
          <w:color w:val="000000" w:themeColor="text1"/>
          <w:szCs w:val="22"/>
        </w:rPr>
        <w:t>El pago de la suma estipulada en esta comunicación se sujetará a la apropiación presupuestal correspondiente y específicamente al Certificado de Disponibilidad Presupuestal:</w:t>
      </w:r>
    </w:p>
    <w:p w14:paraId="246F03AF" w14:textId="77777777" w:rsidR="00263D6D" w:rsidRPr="00263D6D" w:rsidRDefault="00263D6D" w:rsidP="00263D6D">
      <w:pPr>
        <w:spacing w:after="0" w:line="276" w:lineRule="auto"/>
        <w:jc w:val="both"/>
        <w:rPr>
          <w:rFonts w:ascii="Arial Narrow" w:hAnsi="Arial Narrow" w:cstheme="majorHAnsi"/>
          <w:color w:val="000000" w:themeColor="text1"/>
          <w:szCs w:val="22"/>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1686"/>
        <w:gridCol w:w="1701"/>
        <w:gridCol w:w="1134"/>
        <w:gridCol w:w="1418"/>
        <w:gridCol w:w="1701"/>
        <w:gridCol w:w="1168"/>
      </w:tblGrid>
      <w:tr w:rsidR="00263D6D" w:rsidRPr="00263D6D" w14:paraId="30691BA1" w14:textId="77777777" w:rsidTr="00FF224C">
        <w:trPr>
          <w:trHeight w:val="20"/>
          <w:jc w:val="center"/>
        </w:trPr>
        <w:tc>
          <w:tcPr>
            <w:tcW w:w="1686" w:type="dxa"/>
            <w:tcBorders>
              <w:top w:val="double" w:sz="4" w:space="0" w:color="auto"/>
              <w:bottom w:val="single" w:sz="6" w:space="0" w:color="auto"/>
            </w:tcBorders>
            <w:shd w:val="clear" w:color="auto" w:fill="A6A6A6" w:themeFill="background1" w:themeFillShade="A6"/>
            <w:vAlign w:val="center"/>
          </w:tcPr>
          <w:p w14:paraId="55BEA522" w14:textId="77777777" w:rsidR="00263D6D" w:rsidRPr="00263D6D" w:rsidRDefault="00263D6D" w:rsidP="00263D6D">
            <w:pPr>
              <w:spacing w:after="240" w:line="276" w:lineRule="auto"/>
              <w:jc w:val="both"/>
              <w:rPr>
                <w:rFonts w:ascii="Arial Narrow" w:eastAsia="Arial,Times New Roman" w:hAnsi="Arial Narrow" w:cs="Arial"/>
                <w:b/>
                <w:bCs/>
                <w:color w:val="000000" w:themeColor="text1"/>
                <w:sz w:val="18"/>
                <w:szCs w:val="18"/>
                <w:lang w:eastAsia="es-CO"/>
              </w:rPr>
            </w:pPr>
            <w:r w:rsidRPr="00263D6D">
              <w:rPr>
                <w:rFonts w:ascii="Arial Narrow" w:hAnsi="Arial Narrow" w:cs="Arial"/>
                <w:b/>
                <w:bCs/>
                <w:color w:val="000000" w:themeColor="text1"/>
                <w:sz w:val="18"/>
                <w:szCs w:val="18"/>
                <w:lang w:eastAsia="es-CO"/>
              </w:rPr>
              <w:t>Número</w:t>
            </w:r>
            <w:r w:rsidRPr="00263D6D">
              <w:rPr>
                <w:rFonts w:ascii="Arial Narrow" w:eastAsia="Arial,Times New Roman" w:hAnsi="Arial Narrow" w:cs="Arial"/>
                <w:b/>
                <w:bCs/>
                <w:color w:val="000000" w:themeColor="text1"/>
                <w:sz w:val="18"/>
                <w:szCs w:val="18"/>
                <w:lang w:eastAsia="es-CO"/>
              </w:rPr>
              <w:t xml:space="preserve"> </w:t>
            </w:r>
            <w:r w:rsidRPr="00263D6D">
              <w:rPr>
                <w:rFonts w:ascii="Arial Narrow" w:hAnsi="Arial Narrow" w:cs="Arial"/>
                <w:b/>
                <w:bCs/>
                <w:color w:val="000000" w:themeColor="text1"/>
                <w:sz w:val="18"/>
                <w:szCs w:val="18"/>
                <w:lang w:eastAsia="es-CO"/>
              </w:rPr>
              <w:t>certificado</w:t>
            </w:r>
            <w:r w:rsidRPr="00263D6D">
              <w:rPr>
                <w:rFonts w:ascii="Arial Narrow" w:eastAsia="Arial,Times New Roman" w:hAnsi="Arial Narrow" w:cs="Arial"/>
                <w:b/>
                <w:bCs/>
                <w:color w:val="000000" w:themeColor="text1"/>
                <w:sz w:val="18"/>
                <w:szCs w:val="18"/>
                <w:lang w:eastAsia="es-CO"/>
              </w:rPr>
              <w:t xml:space="preserve"> </w:t>
            </w:r>
            <w:r w:rsidRPr="00263D6D">
              <w:rPr>
                <w:rFonts w:ascii="Arial Narrow" w:hAnsi="Arial Narrow" w:cs="Arial"/>
                <w:b/>
                <w:bCs/>
                <w:color w:val="000000" w:themeColor="text1"/>
                <w:sz w:val="18"/>
                <w:szCs w:val="18"/>
                <w:lang w:eastAsia="es-CO"/>
              </w:rPr>
              <w:t>disponibilidad</w:t>
            </w:r>
            <w:r w:rsidRPr="00263D6D">
              <w:rPr>
                <w:rFonts w:ascii="Arial Narrow" w:eastAsia="Arial,Times New Roman" w:hAnsi="Arial Narrow" w:cs="Arial"/>
                <w:b/>
                <w:bCs/>
                <w:color w:val="000000" w:themeColor="text1"/>
                <w:sz w:val="18"/>
                <w:szCs w:val="18"/>
                <w:lang w:eastAsia="es-CO"/>
              </w:rPr>
              <w:t xml:space="preserve"> </w:t>
            </w:r>
            <w:r w:rsidRPr="00263D6D">
              <w:rPr>
                <w:rFonts w:ascii="Arial Narrow" w:hAnsi="Arial Narrow" w:cs="Arial"/>
                <w:b/>
                <w:bCs/>
                <w:color w:val="000000" w:themeColor="text1"/>
                <w:sz w:val="18"/>
                <w:szCs w:val="18"/>
                <w:lang w:eastAsia="es-CO"/>
              </w:rPr>
              <w:t>presupuestal</w:t>
            </w:r>
          </w:p>
        </w:tc>
        <w:tc>
          <w:tcPr>
            <w:tcW w:w="1701" w:type="dxa"/>
            <w:tcBorders>
              <w:top w:val="double" w:sz="4" w:space="0" w:color="auto"/>
              <w:bottom w:val="single" w:sz="6" w:space="0" w:color="auto"/>
            </w:tcBorders>
            <w:shd w:val="clear" w:color="auto" w:fill="A6A6A6" w:themeFill="background1" w:themeFillShade="A6"/>
            <w:vAlign w:val="center"/>
          </w:tcPr>
          <w:p w14:paraId="0DD1FFD1" w14:textId="77777777" w:rsidR="00263D6D" w:rsidRPr="00263D6D" w:rsidRDefault="00263D6D" w:rsidP="00263D6D">
            <w:pPr>
              <w:spacing w:after="240" w:line="276" w:lineRule="auto"/>
              <w:jc w:val="both"/>
              <w:rPr>
                <w:rFonts w:ascii="Arial Narrow" w:hAnsi="Arial Narrow" w:cs="Arial"/>
                <w:b/>
                <w:bCs/>
                <w:color w:val="000000" w:themeColor="text1"/>
                <w:sz w:val="18"/>
                <w:szCs w:val="18"/>
                <w:lang w:eastAsia="es-CO"/>
              </w:rPr>
            </w:pPr>
            <w:r w:rsidRPr="00263D6D">
              <w:rPr>
                <w:rFonts w:ascii="Arial Narrow" w:hAnsi="Arial Narrow" w:cs="Arial"/>
                <w:b/>
                <w:bCs/>
                <w:color w:val="000000" w:themeColor="text1"/>
                <w:sz w:val="18"/>
                <w:szCs w:val="18"/>
                <w:lang w:eastAsia="es-CO"/>
              </w:rPr>
              <w:t>Fecha</w:t>
            </w:r>
            <w:r w:rsidRPr="00263D6D">
              <w:rPr>
                <w:rFonts w:ascii="Arial Narrow" w:eastAsia="Arial,Times New Roman" w:hAnsi="Arial Narrow" w:cs="Arial"/>
                <w:b/>
                <w:bCs/>
                <w:color w:val="000000" w:themeColor="text1"/>
                <w:sz w:val="18"/>
                <w:szCs w:val="18"/>
                <w:lang w:eastAsia="es-CO"/>
              </w:rPr>
              <w:t xml:space="preserve"> </w:t>
            </w:r>
            <w:r w:rsidRPr="00263D6D">
              <w:rPr>
                <w:rFonts w:ascii="Arial Narrow" w:hAnsi="Arial Narrow" w:cs="Arial"/>
                <w:b/>
                <w:bCs/>
                <w:color w:val="000000" w:themeColor="text1"/>
                <w:sz w:val="18"/>
                <w:szCs w:val="18"/>
                <w:lang w:eastAsia="es-CO"/>
              </w:rPr>
              <w:t>certificado</w:t>
            </w:r>
            <w:r w:rsidRPr="00263D6D">
              <w:rPr>
                <w:rFonts w:ascii="Arial Narrow" w:eastAsia="Arial,Times New Roman" w:hAnsi="Arial Narrow" w:cs="Arial"/>
                <w:b/>
                <w:bCs/>
                <w:color w:val="000000" w:themeColor="text1"/>
                <w:sz w:val="18"/>
                <w:szCs w:val="18"/>
                <w:lang w:eastAsia="es-CO"/>
              </w:rPr>
              <w:t xml:space="preserve"> </w:t>
            </w:r>
            <w:r w:rsidRPr="00263D6D">
              <w:rPr>
                <w:rFonts w:ascii="Arial Narrow" w:hAnsi="Arial Narrow" w:cs="Arial"/>
                <w:b/>
                <w:bCs/>
                <w:color w:val="000000" w:themeColor="text1"/>
                <w:sz w:val="18"/>
                <w:szCs w:val="18"/>
                <w:lang w:eastAsia="es-CO"/>
              </w:rPr>
              <w:t>disponibilidad</w:t>
            </w:r>
            <w:r w:rsidRPr="00263D6D">
              <w:rPr>
                <w:rFonts w:ascii="Arial Narrow" w:eastAsia="Arial,Times New Roman" w:hAnsi="Arial Narrow" w:cs="Arial"/>
                <w:b/>
                <w:bCs/>
                <w:color w:val="000000" w:themeColor="text1"/>
                <w:sz w:val="18"/>
                <w:szCs w:val="18"/>
                <w:lang w:eastAsia="es-CO"/>
              </w:rPr>
              <w:t xml:space="preserve"> </w:t>
            </w:r>
            <w:r w:rsidRPr="00263D6D">
              <w:rPr>
                <w:rFonts w:ascii="Arial Narrow" w:hAnsi="Arial Narrow" w:cs="Arial"/>
                <w:b/>
                <w:bCs/>
                <w:color w:val="000000" w:themeColor="text1"/>
                <w:sz w:val="18"/>
                <w:szCs w:val="18"/>
                <w:lang w:eastAsia="es-CO"/>
              </w:rPr>
              <w:t>presupuestal</w:t>
            </w:r>
          </w:p>
        </w:tc>
        <w:tc>
          <w:tcPr>
            <w:tcW w:w="1134" w:type="dxa"/>
            <w:tcBorders>
              <w:top w:val="double" w:sz="4" w:space="0" w:color="auto"/>
              <w:bottom w:val="single" w:sz="6" w:space="0" w:color="auto"/>
            </w:tcBorders>
            <w:shd w:val="clear" w:color="auto" w:fill="A6A6A6" w:themeFill="background1" w:themeFillShade="A6"/>
            <w:vAlign w:val="center"/>
          </w:tcPr>
          <w:p w14:paraId="4C4FAF12" w14:textId="77777777" w:rsidR="00263D6D" w:rsidRPr="00263D6D" w:rsidRDefault="00263D6D" w:rsidP="00263D6D">
            <w:pPr>
              <w:spacing w:after="240" w:line="276" w:lineRule="auto"/>
              <w:jc w:val="both"/>
              <w:rPr>
                <w:rFonts w:ascii="Arial Narrow" w:hAnsi="Arial Narrow" w:cs="Arial"/>
                <w:b/>
                <w:bCs/>
                <w:color w:val="000000" w:themeColor="text1"/>
                <w:sz w:val="18"/>
                <w:szCs w:val="18"/>
                <w:lang w:eastAsia="es-CO"/>
              </w:rPr>
            </w:pPr>
            <w:r w:rsidRPr="00263D6D">
              <w:rPr>
                <w:rFonts w:ascii="Arial Narrow" w:hAnsi="Arial Narrow" w:cs="Arial"/>
                <w:b/>
                <w:bCs/>
                <w:color w:val="000000" w:themeColor="text1"/>
                <w:sz w:val="18"/>
                <w:szCs w:val="18"/>
                <w:lang w:eastAsia="es-CO"/>
              </w:rPr>
              <w:t>Código Presupuestal</w:t>
            </w:r>
          </w:p>
        </w:tc>
        <w:tc>
          <w:tcPr>
            <w:tcW w:w="1418" w:type="dxa"/>
            <w:tcBorders>
              <w:top w:val="double" w:sz="4" w:space="0" w:color="auto"/>
              <w:bottom w:val="single" w:sz="6" w:space="0" w:color="auto"/>
            </w:tcBorders>
            <w:shd w:val="clear" w:color="auto" w:fill="A6A6A6" w:themeFill="background1" w:themeFillShade="A6"/>
            <w:vAlign w:val="center"/>
          </w:tcPr>
          <w:p w14:paraId="27FC1D95" w14:textId="77777777" w:rsidR="00263D6D" w:rsidRPr="00263D6D" w:rsidRDefault="00263D6D" w:rsidP="00263D6D">
            <w:pPr>
              <w:spacing w:after="240" w:line="276" w:lineRule="auto"/>
              <w:jc w:val="both"/>
              <w:rPr>
                <w:rFonts w:ascii="Arial Narrow" w:eastAsia="Arial,Times New Roman" w:hAnsi="Arial Narrow" w:cs="Arial"/>
                <w:b/>
                <w:bCs/>
                <w:color w:val="000000" w:themeColor="text1"/>
                <w:sz w:val="18"/>
                <w:szCs w:val="18"/>
                <w:lang w:eastAsia="es-CO"/>
              </w:rPr>
            </w:pPr>
            <w:r w:rsidRPr="00263D6D">
              <w:rPr>
                <w:rFonts w:ascii="Arial Narrow" w:eastAsia="Arial,Times New Roman" w:hAnsi="Arial Narrow" w:cs="Arial"/>
                <w:b/>
                <w:bCs/>
                <w:color w:val="000000" w:themeColor="text1"/>
                <w:sz w:val="18"/>
                <w:szCs w:val="18"/>
                <w:lang w:eastAsia="es-CO"/>
              </w:rPr>
              <w:t>Descripción del Rubro</w:t>
            </w:r>
          </w:p>
        </w:tc>
        <w:tc>
          <w:tcPr>
            <w:tcW w:w="1701" w:type="dxa"/>
            <w:tcBorders>
              <w:top w:val="double" w:sz="4" w:space="0" w:color="auto"/>
              <w:bottom w:val="single" w:sz="6" w:space="0" w:color="auto"/>
            </w:tcBorders>
            <w:shd w:val="clear" w:color="auto" w:fill="A6A6A6" w:themeFill="background1" w:themeFillShade="A6"/>
            <w:vAlign w:val="center"/>
          </w:tcPr>
          <w:p w14:paraId="0E07A104" w14:textId="77777777" w:rsidR="00263D6D" w:rsidRPr="00263D6D" w:rsidRDefault="00263D6D" w:rsidP="00263D6D">
            <w:pPr>
              <w:spacing w:after="240" w:line="276" w:lineRule="auto"/>
              <w:jc w:val="both"/>
              <w:rPr>
                <w:rFonts w:ascii="Arial Narrow" w:eastAsia="Arial,Times New Roman" w:hAnsi="Arial Narrow" w:cs="Arial"/>
                <w:b/>
                <w:bCs/>
                <w:color w:val="000000" w:themeColor="text1"/>
                <w:sz w:val="18"/>
                <w:szCs w:val="18"/>
                <w:lang w:eastAsia="es-CO"/>
              </w:rPr>
            </w:pPr>
            <w:r w:rsidRPr="00263D6D">
              <w:rPr>
                <w:rFonts w:ascii="Arial Narrow" w:hAnsi="Arial Narrow" w:cs="Arial"/>
                <w:b/>
                <w:bCs/>
                <w:color w:val="000000" w:themeColor="text1"/>
                <w:sz w:val="18"/>
                <w:szCs w:val="18"/>
                <w:lang w:eastAsia="es-CO"/>
              </w:rPr>
              <w:t>Valor</w:t>
            </w:r>
            <w:r w:rsidRPr="00263D6D">
              <w:rPr>
                <w:rFonts w:ascii="Arial Narrow" w:eastAsia="Arial,Times New Roman" w:hAnsi="Arial Narrow" w:cs="Arial"/>
                <w:b/>
                <w:bCs/>
                <w:color w:val="000000" w:themeColor="text1"/>
                <w:sz w:val="18"/>
                <w:szCs w:val="18"/>
                <w:lang w:eastAsia="es-CO"/>
              </w:rPr>
              <w:t xml:space="preserve"> </w:t>
            </w:r>
            <w:r w:rsidRPr="00263D6D">
              <w:rPr>
                <w:rFonts w:ascii="Arial Narrow" w:hAnsi="Arial Narrow" w:cs="Arial"/>
                <w:b/>
                <w:bCs/>
                <w:color w:val="000000" w:themeColor="text1"/>
                <w:sz w:val="18"/>
                <w:szCs w:val="18"/>
                <w:lang w:eastAsia="es-CO"/>
              </w:rPr>
              <w:t>certificado</w:t>
            </w:r>
            <w:r w:rsidRPr="00263D6D">
              <w:rPr>
                <w:rFonts w:ascii="Arial Narrow" w:eastAsia="Arial,Times New Roman" w:hAnsi="Arial Narrow" w:cs="Arial"/>
                <w:b/>
                <w:bCs/>
                <w:color w:val="000000" w:themeColor="text1"/>
                <w:sz w:val="18"/>
                <w:szCs w:val="18"/>
                <w:lang w:eastAsia="es-CO"/>
              </w:rPr>
              <w:t xml:space="preserve"> </w:t>
            </w:r>
            <w:r w:rsidRPr="00263D6D">
              <w:rPr>
                <w:rFonts w:ascii="Arial Narrow" w:hAnsi="Arial Narrow" w:cs="Arial"/>
                <w:b/>
                <w:bCs/>
                <w:color w:val="000000" w:themeColor="text1"/>
                <w:sz w:val="18"/>
                <w:szCs w:val="18"/>
                <w:lang w:eastAsia="es-CO"/>
              </w:rPr>
              <w:t>de</w:t>
            </w:r>
            <w:r w:rsidRPr="00263D6D">
              <w:rPr>
                <w:rFonts w:ascii="Arial Narrow" w:eastAsia="Arial,Times New Roman" w:hAnsi="Arial Narrow" w:cs="Arial"/>
                <w:b/>
                <w:bCs/>
                <w:color w:val="000000" w:themeColor="text1"/>
                <w:sz w:val="18"/>
                <w:szCs w:val="18"/>
                <w:lang w:eastAsia="es-CO"/>
              </w:rPr>
              <w:t xml:space="preserve"> </w:t>
            </w:r>
            <w:r w:rsidRPr="00263D6D">
              <w:rPr>
                <w:rFonts w:ascii="Arial Narrow" w:hAnsi="Arial Narrow" w:cs="Arial"/>
                <w:b/>
                <w:bCs/>
                <w:color w:val="000000" w:themeColor="text1"/>
                <w:sz w:val="18"/>
                <w:szCs w:val="18"/>
                <w:lang w:eastAsia="es-CO"/>
              </w:rPr>
              <w:t>disponibilidad</w:t>
            </w:r>
            <w:r w:rsidRPr="00263D6D">
              <w:rPr>
                <w:rFonts w:ascii="Arial Narrow" w:eastAsia="Arial,Times New Roman" w:hAnsi="Arial Narrow" w:cs="Arial"/>
                <w:b/>
                <w:bCs/>
                <w:color w:val="000000" w:themeColor="text1"/>
                <w:sz w:val="18"/>
                <w:szCs w:val="18"/>
                <w:lang w:eastAsia="es-CO"/>
              </w:rPr>
              <w:t xml:space="preserve"> </w:t>
            </w:r>
            <w:r w:rsidRPr="00263D6D">
              <w:rPr>
                <w:rFonts w:ascii="Arial Narrow" w:hAnsi="Arial Narrow" w:cs="Arial"/>
                <w:b/>
                <w:bCs/>
                <w:color w:val="000000" w:themeColor="text1"/>
                <w:sz w:val="18"/>
                <w:szCs w:val="18"/>
                <w:lang w:eastAsia="es-CO"/>
              </w:rPr>
              <w:t>presupuestal</w:t>
            </w:r>
          </w:p>
        </w:tc>
        <w:tc>
          <w:tcPr>
            <w:tcW w:w="1168" w:type="dxa"/>
            <w:tcBorders>
              <w:top w:val="double" w:sz="4" w:space="0" w:color="auto"/>
              <w:bottom w:val="single" w:sz="6" w:space="0" w:color="auto"/>
            </w:tcBorders>
            <w:shd w:val="clear" w:color="auto" w:fill="A6A6A6" w:themeFill="background1" w:themeFillShade="A6"/>
            <w:vAlign w:val="center"/>
          </w:tcPr>
          <w:p w14:paraId="55B8DFA8" w14:textId="77777777" w:rsidR="00263D6D" w:rsidRPr="00263D6D" w:rsidRDefault="00263D6D" w:rsidP="00263D6D">
            <w:pPr>
              <w:spacing w:after="240" w:line="276" w:lineRule="auto"/>
              <w:jc w:val="both"/>
              <w:rPr>
                <w:rFonts w:ascii="Arial Narrow" w:hAnsi="Arial Narrow" w:cs="Arial"/>
                <w:b/>
                <w:bCs/>
                <w:color w:val="000000" w:themeColor="text1"/>
                <w:sz w:val="18"/>
                <w:szCs w:val="18"/>
                <w:lang w:eastAsia="es-CO"/>
              </w:rPr>
            </w:pPr>
            <w:r w:rsidRPr="00263D6D">
              <w:rPr>
                <w:rFonts w:ascii="Arial Narrow" w:hAnsi="Arial Narrow" w:cs="Arial"/>
                <w:b/>
                <w:bCs/>
                <w:color w:val="000000" w:themeColor="text1"/>
                <w:sz w:val="18"/>
                <w:szCs w:val="18"/>
                <w:lang w:eastAsia="es-CO"/>
              </w:rPr>
              <w:t>Centro de costo (Cuando aplique)</w:t>
            </w:r>
          </w:p>
        </w:tc>
      </w:tr>
      <w:tr w:rsidR="00263D6D" w:rsidRPr="00263D6D" w14:paraId="609CE479" w14:textId="77777777" w:rsidTr="00FF224C">
        <w:trPr>
          <w:trHeight w:val="1179"/>
          <w:jc w:val="center"/>
        </w:trPr>
        <w:tc>
          <w:tcPr>
            <w:tcW w:w="1686" w:type="dxa"/>
            <w:tcBorders>
              <w:top w:val="single" w:sz="6" w:space="0" w:color="auto"/>
            </w:tcBorders>
            <w:vAlign w:val="center"/>
          </w:tcPr>
          <w:p w14:paraId="4B55C308" w14:textId="77777777" w:rsidR="00263D6D" w:rsidRPr="00263D6D" w:rsidRDefault="00263D6D" w:rsidP="00263D6D">
            <w:pPr>
              <w:spacing w:after="240" w:line="276" w:lineRule="auto"/>
              <w:jc w:val="both"/>
              <w:rPr>
                <w:rFonts w:ascii="Arial Narrow" w:eastAsia="Arial,Times New Roman" w:hAnsi="Arial Narrow" w:cs="Arial"/>
                <w:color w:val="000000" w:themeColor="text1"/>
                <w:sz w:val="18"/>
                <w:szCs w:val="18"/>
                <w:lang w:eastAsia="es-CO"/>
              </w:rPr>
            </w:pPr>
            <w:r w:rsidRPr="00263D6D">
              <w:rPr>
                <w:rFonts w:ascii="Arial Narrow" w:hAnsi="Arial Narrow" w:cs="Arial"/>
                <w:color w:val="000000" w:themeColor="text1"/>
                <w:sz w:val="18"/>
                <w:szCs w:val="18"/>
                <w:lang w:eastAsia="es-CO"/>
              </w:rPr>
              <w:lastRenderedPageBreak/>
              <w:t>3786</w:t>
            </w:r>
          </w:p>
        </w:tc>
        <w:tc>
          <w:tcPr>
            <w:tcW w:w="1701" w:type="dxa"/>
            <w:tcBorders>
              <w:top w:val="single" w:sz="6" w:space="0" w:color="auto"/>
            </w:tcBorders>
            <w:vAlign w:val="center"/>
          </w:tcPr>
          <w:p w14:paraId="3427F80D" w14:textId="77777777" w:rsidR="00263D6D" w:rsidRPr="00263D6D" w:rsidRDefault="00263D6D" w:rsidP="00263D6D">
            <w:pPr>
              <w:spacing w:after="240" w:line="276" w:lineRule="auto"/>
              <w:jc w:val="both"/>
              <w:rPr>
                <w:rFonts w:ascii="Arial Narrow" w:hAnsi="Arial Narrow" w:cs="Arial"/>
                <w:color w:val="000000" w:themeColor="text1"/>
                <w:sz w:val="18"/>
                <w:szCs w:val="18"/>
                <w:lang w:eastAsia="es-CO"/>
              </w:rPr>
            </w:pPr>
            <w:r w:rsidRPr="00263D6D">
              <w:rPr>
                <w:rFonts w:ascii="Arial Narrow" w:hAnsi="Arial Narrow" w:cs="Arial"/>
                <w:color w:val="000000" w:themeColor="text1"/>
                <w:sz w:val="18"/>
                <w:szCs w:val="18"/>
                <w:lang w:eastAsia="es-CO"/>
              </w:rPr>
              <w:t>7 de octubre de 2021</w:t>
            </w:r>
          </w:p>
        </w:tc>
        <w:tc>
          <w:tcPr>
            <w:tcW w:w="1134" w:type="dxa"/>
            <w:tcBorders>
              <w:top w:val="single" w:sz="6" w:space="0" w:color="auto"/>
            </w:tcBorders>
            <w:vAlign w:val="center"/>
          </w:tcPr>
          <w:p w14:paraId="7C63E502" w14:textId="77777777" w:rsidR="00263D6D" w:rsidRPr="00263D6D" w:rsidRDefault="00263D6D" w:rsidP="00263D6D">
            <w:pPr>
              <w:spacing w:after="240" w:line="276" w:lineRule="auto"/>
              <w:jc w:val="both"/>
              <w:rPr>
                <w:rFonts w:ascii="Arial Narrow" w:hAnsi="Arial Narrow" w:cs="Arial"/>
                <w:color w:val="000000" w:themeColor="text1"/>
                <w:sz w:val="18"/>
                <w:szCs w:val="18"/>
                <w:lang w:eastAsia="es-CO"/>
              </w:rPr>
            </w:pPr>
            <w:r w:rsidRPr="00263D6D">
              <w:rPr>
                <w:rFonts w:ascii="Arial Narrow" w:hAnsi="Arial Narrow" w:cs="Arial"/>
                <w:color w:val="000000" w:themeColor="text1"/>
                <w:sz w:val="18"/>
                <w:szCs w:val="18"/>
                <w:lang w:eastAsia="es-CO"/>
              </w:rPr>
              <w:t>2-1-7-1-08-02-05-01</w:t>
            </w:r>
          </w:p>
        </w:tc>
        <w:tc>
          <w:tcPr>
            <w:tcW w:w="1418" w:type="dxa"/>
            <w:tcBorders>
              <w:top w:val="single" w:sz="6" w:space="0" w:color="auto"/>
            </w:tcBorders>
            <w:vAlign w:val="center"/>
          </w:tcPr>
          <w:p w14:paraId="1F557936" w14:textId="77777777" w:rsidR="00263D6D" w:rsidRPr="00263D6D" w:rsidRDefault="00263D6D" w:rsidP="00263D6D">
            <w:pPr>
              <w:spacing w:after="240" w:line="276" w:lineRule="auto"/>
              <w:jc w:val="both"/>
              <w:rPr>
                <w:rFonts w:ascii="Arial Narrow" w:eastAsia="Arial,Times New Roman" w:hAnsi="Arial Narrow" w:cs="Arial"/>
                <w:color w:val="000000" w:themeColor="text1"/>
                <w:sz w:val="18"/>
                <w:szCs w:val="18"/>
                <w:lang w:eastAsia="es-CO"/>
              </w:rPr>
            </w:pPr>
            <w:r w:rsidRPr="00263D6D">
              <w:rPr>
                <w:rFonts w:ascii="Arial Narrow" w:hAnsi="Arial Narrow" w:cs="Arial"/>
                <w:color w:val="000000" w:themeColor="text1"/>
                <w:sz w:val="18"/>
                <w:szCs w:val="18"/>
                <w:lang w:eastAsia="es-CO"/>
              </w:rPr>
              <w:t>Otros (Materiales Primas E Insumos Reposición Etc) – Vigencia Actual</w:t>
            </w:r>
          </w:p>
        </w:tc>
        <w:tc>
          <w:tcPr>
            <w:tcW w:w="1701" w:type="dxa"/>
            <w:tcBorders>
              <w:top w:val="single" w:sz="6" w:space="0" w:color="auto"/>
            </w:tcBorders>
            <w:vAlign w:val="center"/>
          </w:tcPr>
          <w:p w14:paraId="2D17CD48" w14:textId="77777777" w:rsidR="00263D6D" w:rsidRPr="00263D6D" w:rsidRDefault="00263D6D" w:rsidP="00263D6D">
            <w:pPr>
              <w:spacing w:after="240" w:line="276" w:lineRule="auto"/>
              <w:jc w:val="both"/>
              <w:rPr>
                <w:rFonts w:ascii="Arial Narrow" w:eastAsia="Arial,Times New Roman" w:hAnsi="Arial Narrow" w:cs="Arial"/>
                <w:color w:val="000000" w:themeColor="text1"/>
                <w:sz w:val="18"/>
                <w:szCs w:val="18"/>
                <w:lang w:eastAsia="es-CO"/>
              </w:rPr>
            </w:pPr>
            <w:r w:rsidRPr="00263D6D">
              <w:rPr>
                <w:rFonts w:ascii="Arial Narrow" w:hAnsi="Arial Narrow" w:cs="Arial"/>
                <w:color w:val="000000" w:themeColor="text1"/>
                <w:sz w:val="18"/>
                <w:szCs w:val="18"/>
                <w:lang w:eastAsia="es-CO"/>
              </w:rPr>
              <w:t>$633.941.996,85</w:t>
            </w:r>
          </w:p>
        </w:tc>
        <w:tc>
          <w:tcPr>
            <w:tcW w:w="1168" w:type="dxa"/>
            <w:tcBorders>
              <w:top w:val="single" w:sz="6" w:space="0" w:color="auto"/>
            </w:tcBorders>
            <w:vAlign w:val="center"/>
          </w:tcPr>
          <w:p w14:paraId="052B13A2" w14:textId="77777777" w:rsidR="00263D6D" w:rsidRPr="00263D6D" w:rsidRDefault="00263D6D" w:rsidP="00263D6D">
            <w:pPr>
              <w:spacing w:after="240" w:line="276" w:lineRule="auto"/>
              <w:jc w:val="both"/>
              <w:rPr>
                <w:rFonts w:ascii="Arial Narrow" w:hAnsi="Arial Narrow" w:cs="Arial"/>
                <w:color w:val="000000" w:themeColor="text1"/>
                <w:sz w:val="18"/>
                <w:szCs w:val="18"/>
                <w:lang w:eastAsia="es-CO"/>
              </w:rPr>
            </w:pPr>
            <w:r w:rsidRPr="00263D6D">
              <w:rPr>
                <w:rFonts w:ascii="Arial Narrow" w:hAnsi="Arial Narrow" w:cs="Arial"/>
                <w:color w:val="000000" w:themeColor="text1"/>
                <w:sz w:val="18"/>
                <w:szCs w:val="18"/>
                <w:lang w:eastAsia="es-CO"/>
              </w:rPr>
              <w:t>221008</w:t>
            </w:r>
          </w:p>
        </w:tc>
      </w:tr>
    </w:tbl>
    <w:p w14:paraId="5BC91E5A" w14:textId="77777777" w:rsidR="00263D6D" w:rsidRDefault="00263D6D" w:rsidP="00263D6D">
      <w:pPr>
        <w:spacing w:after="0" w:line="276" w:lineRule="auto"/>
        <w:jc w:val="both"/>
        <w:rPr>
          <w:rFonts w:ascii="Arial Narrow" w:hAnsi="Arial Narrow" w:cstheme="majorHAnsi"/>
          <w:b/>
          <w:bCs/>
          <w:color w:val="000000" w:themeColor="text1"/>
          <w:szCs w:val="22"/>
          <w:u w:val="single"/>
        </w:rPr>
      </w:pPr>
    </w:p>
    <w:p w14:paraId="24D2A856" w14:textId="3A8D5A2C" w:rsidR="00263D6D" w:rsidRPr="00263D6D" w:rsidRDefault="00263D6D" w:rsidP="00263D6D">
      <w:pPr>
        <w:spacing w:after="0" w:line="276" w:lineRule="auto"/>
        <w:jc w:val="both"/>
        <w:rPr>
          <w:rFonts w:ascii="Arial Narrow" w:hAnsi="Arial Narrow" w:cstheme="majorHAnsi"/>
          <w:color w:val="000000" w:themeColor="text1"/>
          <w:szCs w:val="22"/>
        </w:rPr>
      </w:pPr>
      <w:r w:rsidRPr="00263D6D">
        <w:rPr>
          <w:rFonts w:ascii="Arial Narrow" w:hAnsi="Arial Narrow" w:cstheme="majorHAnsi"/>
          <w:b/>
          <w:bCs/>
          <w:color w:val="000000" w:themeColor="text1"/>
          <w:szCs w:val="22"/>
          <w:u w:val="single"/>
        </w:rPr>
        <w:t>NOVENA.</w:t>
      </w:r>
      <w:r w:rsidRPr="00263D6D">
        <w:rPr>
          <w:rFonts w:ascii="Arial Narrow" w:hAnsi="Arial Narrow" w:cstheme="majorHAnsi"/>
          <w:b/>
          <w:bCs/>
          <w:color w:val="000000" w:themeColor="text1"/>
          <w:szCs w:val="22"/>
        </w:rPr>
        <w:t xml:space="preserve"> SUPERVISIÓN</w:t>
      </w:r>
      <w:r w:rsidRPr="00263D6D">
        <w:rPr>
          <w:rFonts w:ascii="Arial Narrow" w:hAnsi="Arial Narrow" w:cstheme="majorHAnsi"/>
          <w:color w:val="000000" w:themeColor="text1"/>
          <w:szCs w:val="22"/>
        </w:rPr>
        <w:t xml:space="preserve">: La supervisión del contrato será ejercida por el </w:t>
      </w:r>
      <w:r w:rsidRPr="00263D6D">
        <w:rPr>
          <w:rFonts w:ascii="Arial Narrow" w:hAnsi="Arial Narrow" w:cstheme="majorHAnsi"/>
          <w:b/>
          <w:bCs/>
          <w:color w:val="000000" w:themeColor="text1"/>
          <w:szCs w:val="22"/>
        </w:rPr>
        <w:t>Gerente del Grupo de Desarrollo de Proyectos 2</w:t>
      </w:r>
      <w:r w:rsidRPr="00263D6D">
        <w:rPr>
          <w:rFonts w:ascii="Arial Narrow" w:hAnsi="Arial Narrow" w:cstheme="majorHAnsi"/>
          <w:color w:val="000000" w:themeColor="text1"/>
          <w:szCs w:val="22"/>
        </w:rPr>
        <w:t>, de conformidad con lo estipulado en el Manual de Supervisión e Interventoría de Enterritorio MMI002 (versión 12 del 15 de mayo de 2020), quien realizará el seguimiento técnico, administrativo, financiero, contable y jurídico del contrato, verificando además la correcta ejecución del objeto contratado.</w:t>
      </w:r>
    </w:p>
    <w:p w14:paraId="40909ECB" w14:textId="77777777" w:rsidR="00263D6D" w:rsidRPr="00263D6D" w:rsidRDefault="00263D6D" w:rsidP="00263D6D">
      <w:pPr>
        <w:spacing w:after="0" w:line="276" w:lineRule="auto"/>
        <w:jc w:val="both"/>
        <w:rPr>
          <w:rFonts w:ascii="Arial Narrow" w:hAnsi="Arial Narrow" w:cstheme="majorHAnsi"/>
          <w:color w:val="000000" w:themeColor="text1"/>
          <w:szCs w:val="22"/>
        </w:rPr>
      </w:pPr>
    </w:p>
    <w:p w14:paraId="0728AA64" w14:textId="77777777" w:rsidR="00263D6D" w:rsidRPr="00263D6D" w:rsidRDefault="00263D6D" w:rsidP="00263D6D">
      <w:pPr>
        <w:spacing w:after="0" w:line="276" w:lineRule="auto"/>
        <w:jc w:val="both"/>
        <w:rPr>
          <w:rFonts w:ascii="Arial Narrow" w:hAnsi="Arial Narrow" w:cstheme="majorHAnsi"/>
          <w:color w:val="000000" w:themeColor="text1"/>
          <w:szCs w:val="22"/>
        </w:rPr>
      </w:pPr>
      <w:r w:rsidRPr="00263D6D">
        <w:rPr>
          <w:rFonts w:ascii="Arial Narrow" w:hAnsi="Arial Narrow" w:cstheme="majorHAnsi"/>
          <w:color w:val="000000" w:themeColor="text1"/>
          <w:szCs w:val="22"/>
        </w:rPr>
        <w:t xml:space="preserve">La designación y notificación del supervisor la realizará ordenador del gasto a través del Portal transaccional SECOP II, en el numeral 6 del contrato electrónico “Información presupuestal”, módulo de asignaciones para el seguimiento. </w:t>
      </w:r>
      <w:r w:rsidRPr="00263D6D">
        <w:rPr>
          <w:rFonts w:ascii="Arial Narrow" w:hAnsi="Arial Narrow" w:cstheme="majorHAnsi"/>
          <w:color w:val="000000" w:themeColor="text1"/>
          <w:szCs w:val="22"/>
        </w:rPr>
        <w:cr/>
      </w:r>
    </w:p>
    <w:p w14:paraId="3E1D6D3C" w14:textId="7C6C1570" w:rsidR="00263D6D" w:rsidRPr="00263D6D" w:rsidRDefault="00263D6D" w:rsidP="00263D6D">
      <w:pPr>
        <w:pStyle w:val="clusulas"/>
        <w:numPr>
          <w:ilvl w:val="0"/>
          <w:numId w:val="0"/>
        </w:numPr>
        <w:spacing w:before="0" w:after="0" w:line="276" w:lineRule="auto"/>
        <w:rPr>
          <w:rFonts w:ascii="Arial Narrow" w:hAnsi="Arial Narrow" w:cstheme="majorHAnsi"/>
          <w:b w:val="0"/>
          <w:color w:val="000000" w:themeColor="text1"/>
          <w:sz w:val="22"/>
          <w:lang w:val="es-MX"/>
        </w:rPr>
      </w:pPr>
      <w:r w:rsidRPr="00263D6D">
        <w:rPr>
          <w:rFonts w:ascii="Arial Narrow" w:hAnsi="Arial Narrow" w:cstheme="majorHAnsi"/>
          <w:bCs/>
          <w:color w:val="000000" w:themeColor="text1"/>
          <w:sz w:val="22"/>
          <w:u w:val="single"/>
          <w:lang w:val="es-MX"/>
        </w:rPr>
        <w:t>DÉCIMA.</w:t>
      </w:r>
      <w:r w:rsidRPr="00263D6D">
        <w:rPr>
          <w:rFonts w:ascii="Arial Narrow" w:hAnsi="Arial Narrow" w:cstheme="majorHAnsi"/>
          <w:bCs/>
          <w:color w:val="000000" w:themeColor="text1"/>
          <w:sz w:val="22"/>
          <w:lang w:val="es-MX"/>
        </w:rPr>
        <w:t xml:space="preserve"> GARANTÍAS</w:t>
      </w:r>
      <w:r w:rsidRPr="00263D6D">
        <w:rPr>
          <w:rFonts w:ascii="Arial Narrow" w:hAnsi="Arial Narrow" w:cstheme="majorHAnsi"/>
          <w:b w:val="0"/>
          <w:color w:val="000000" w:themeColor="text1"/>
          <w:sz w:val="22"/>
          <w:lang w:val="es-MX"/>
        </w:rPr>
        <w:t xml:space="preserve">: Son parte del presente contrato las garantías señaladas en </w:t>
      </w:r>
      <w:r w:rsidRPr="00263D6D">
        <w:rPr>
          <w:rFonts w:ascii="Arial Narrow" w:hAnsi="Arial Narrow" w:cstheme="majorHAnsi"/>
          <w:b w:val="0"/>
          <w:bCs/>
          <w:color w:val="000000" w:themeColor="text1"/>
          <w:sz w:val="22"/>
        </w:rPr>
        <w:t xml:space="preserve">Documentos del Proceso de Selección No. </w:t>
      </w:r>
      <w:r w:rsidRPr="00263D6D">
        <w:rPr>
          <w:rFonts w:ascii="Arial Narrow" w:hAnsi="Arial Narrow" w:cstheme="majorHAnsi"/>
          <w:b w:val="0"/>
          <w:bCs/>
          <w:color w:val="000000" w:themeColor="text1"/>
          <w:sz w:val="22"/>
        </w:rPr>
        <w:t>INA-026-2021</w:t>
      </w:r>
      <w:r w:rsidRPr="00263D6D">
        <w:rPr>
          <w:rFonts w:ascii="Arial Narrow" w:hAnsi="Arial Narrow" w:cstheme="majorHAnsi"/>
          <w:b w:val="0"/>
          <w:bCs/>
          <w:color w:val="000000" w:themeColor="text1"/>
          <w:sz w:val="22"/>
        </w:rPr>
        <w:t xml:space="preserve"> los cuales hacen parte integral del presente contrato </w:t>
      </w:r>
      <w:r w:rsidRPr="00263D6D">
        <w:rPr>
          <w:rFonts w:ascii="Arial Narrow" w:hAnsi="Arial Narrow" w:cstheme="majorHAnsi"/>
          <w:b w:val="0"/>
          <w:color w:val="000000" w:themeColor="text1"/>
          <w:sz w:val="22"/>
          <w:lang w:val="es-MX"/>
        </w:rPr>
        <w:t>y serán exigibles bajo las condiciones allí establecidas.</w:t>
      </w:r>
    </w:p>
    <w:p w14:paraId="09F46566" w14:textId="77777777" w:rsidR="00263D6D" w:rsidRPr="00263D6D" w:rsidRDefault="00263D6D" w:rsidP="00263D6D">
      <w:pPr>
        <w:pStyle w:val="clusulas"/>
        <w:numPr>
          <w:ilvl w:val="0"/>
          <w:numId w:val="0"/>
        </w:numPr>
        <w:spacing w:before="0" w:after="0" w:line="276" w:lineRule="auto"/>
        <w:rPr>
          <w:rFonts w:ascii="Arial Narrow" w:hAnsi="Arial Narrow" w:cstheme="majorHAnsi"/>
          <w:b w:val="0"/>
          <w:color w:val="000000" w:themeColor="text1"/>
          <w:sz w:val="22"/>
          <w:lang w:val="es-MX"/>
        </w:rPr>
      </w:pPr>
    </w:p>
    <w:p w14:paraId="7FE2C248" w14:textId="77777777" w:rsidR="00263D6D" w:rsidRPr="00263D6D" w:rsidRDefault="00263D6D" w:rsidP="00263D6D">
      <w:pPr>
        <w:pStyle w:val="clusulas"/>
        <w:numPr>
          <w:ilvl w:val="0"/>
          <w:numId w:val="0"/>
        </w:numPr>
        <w:spacing w:before="0" w:after="0" w:line="276" w:lineRule="auto"/>
        <w:rPr>
          <w:rFonts w:ascii="Arial Narrow" w:hAnsi="Arial Narrow" w:cstheme="majorHAnsi"/>
          <w:b w:val="0"/>
          <w:color w:val="000000" w:themeColor="text1"/>
          <w:sz w:val="22"/>
          <w:lang w:val="es-MX"/>
        </w:rPr>
      </w:pPr>
      <w:r w:rsidRPr="00263D6D">
        <w:rPr>
          <w:rFonts w:ascii="Arial Narrow" w:hAnsi="Arial Narrow" w:cstheme="majorHAnsi"/>
          <w:b w:val="0"/>
          <w:color w:val="000000" w:themeColor="text1"/>
          <w:sz w:val="22"/>
          <w:lang w:val="es-MX"/>
        </w:rPr>
        <w:t xml:space="preserve">EL </w:t>
      </w:r>
      <w:r w:rsidRPr="00263D6D">
        <w:rPr>
          <w:rFonts w:ascii="Arial Narrow" w:hAnsi="Arial Narrow" w:cstheme="majorHAnsi"/>
          <w:b w:val="0"/>
          <w:bCs/>
          <w:color w:val="000000" w:themeColor="text1"/>
          <w:sz w:val="22"/>
        </w:rPr>
        <w:t>Contratista</w:t>
      </w:r>
      <w:r w:rsidRPr="00263D6D">
        <w:rPr>
          <w:rFonts w:ascii="Arial Narrow" w:hAnsi="Arial Narrow" w:cstheme="majorHAnsi"/>
          <w:color w:val="000000" w:themeColor="text1"/>
          <w:sz w:val="22"/>
        </w:rPr>
        <w:t xml:space="preserve"> </w:t>
      </w:r>
      <w:r w:rsidRPr="00263D6D">
        <w:rPr>
          <w:rFonts w:ascii="Arial Narrow" w:hAnsi="Arial Narrow" w:cstheme="majorHAnsi"/>
          <w:b w:val="0"/>
          <w:color w:val="000000" w:themeColor="text1"/>
          <w:sz w:val="22"/>
          <w:lang w:val="es-MX"/>
        </w:rPr>
        <w:t xml:space="preserve">está obligado a restablecer el valor de la garantía cuando esta se vea reducida por razón de las reclamaciones que efectúe ENTERRITORIO, así como, a ampliar las garantías en los eventos de adición y/o prórroga del contrato. El no restablecimiento de la garantía por parte del </w:t>
      </w:r>
      <w:r w:rsidRPr="00263D6D">
        <w:rPr>
          <w:rFonts w:ascii="Arial Narrow" w:hAnsi="Arial Narrow" w:cstheme="majorHAnsi"/>
          <w:b w:val="0"/>
          <w:bCs/>
          <w:color w:val="000000" w:themeColor="text1"/>
          <w:sz w:val="22"/>
        </w:rPr>
        <w:t>Contratista</w:t>
      </w:r>
      <w:r w:rsidRPr="00263D6D">
        <w:rPr>
          <w:rFonts w:ascii="Arial Narrow" w:hAnsi="Arial Narrow" w:cstheme="majorHAnsi"/>
          <w:color w:val="000000" w:themeColor="text1"/>
          <w:sz w:val="22"/>
        </w:rPr>
        <w:t xml:space="preserve"> </w:t>
      </w:r>
      <w:r w:rsidRPr="00263D6D">
        <w:rPr>
          <w:rFonts w:ascii="Arial Narrow" w:hAnsi="Arial Narrow" w:cstheme="majorHAnsi"/>
          <w:b w:val="0"/>
          <w:color w:val="000000" w:themeColor="text1"/>
          <w:sz w:val="22"/>
          <w:lang w:val="es-MX"/>
        </w:rPr>
        <w:t xml:space="preserve">o su no adición o prórroga, según el caso, constituye causal de incumplimiento del contrato y se </w:t>
      </w:r>
      <w:proofErr w:type="gramStart"/>
      <w:r w:rsidRPr="00263D6D">
        <w:rPr>
          <w:rFonts w:ascii="Arial Narrow" w:hAnsi="Arial Narrow" w:cstheme="majorHAnsi"/>
          <w:b w:val="0"/>
          <w:color w:val="000000" w:themeColor="text1"/>
          <w:sz w:val="22"/>
          <w:lang w:val="es-MX"/>
        </w:rPr>
        <w:t>dará inicio a</w:t>
      </w:r>
      <w:proofErr w:type="gramEnd"/>
      <w:r w:rsidRPr="00263D6D">
        <w:rPr>
          <w:rFonts w:ascii="Arial Narrow" w:hAnsi="Arial Narrow" w:cstheme="majorHAnsi"/>
          <w:b w:val="0"/>
          <w:color w:val="000000" w:themeColor="text1"/>
          <w:sz w:val="22"/>
          <w:lang w:val="es-MX"/>
        </w:rPr>
        <w:t xml:space="preserve"> los procesos sancionatorios a que haya lugar.</w:t>
      </w:r>
    </w:p>
    <w:p w14:paraId="39444841" w14:textId="77777777" w:rsidR="00263D6D" w:rsidRPr="00263D6D" w:rsidRDefault="00263D6D" w:rsidP="00263D6D">
      <w:pPr>
        <w:spacing w:after="0" w:line="276" w:lineRule="auto"/>
        <w:jc w:val="both"/>
        <w:rPr>
          <w:rFonts w:ascii="Arial Narrow" w:hAnsi="Arial Narrow" w:cstheme="majorHAnsi"/>
          <w:color w:val="000000" w:themeColor="text1"/>
          <w:szCs w:val="22"/>
        </w:rPr>
      </w:pPr>
    </w:p>
    <w:p w14:paraId="0B94C872" w14:textId="77777777" w:rsidR="00263D6D" w:rsidRPr="00263D6D" w:rsidRDefault="00263D6D" w:rsidP="00263D6D">
      <w:pPr>
        <w:pStyle w:val="clusulas"/>
        <w:numPr>
          <w:ilvl w:val="0"/>
          <w:numId w:val="0"/>
        </w:numPr>
        <w:spacing w:before="0" w:after="0" w:line="276" w:lineRule="auto"/>
        <w:rPr>
          <w:rFonts w:ascii="Arial Narrow" w:hAnsi="Arial Narrow" w:cstheme="majorHAnsi"/>
          <w:b w:val="0"/>
          <w:bCs/>
          <w:color w:val="000000" w:themeColor="text1"/>
          <w:sz w:val="22"/>
        </w:rPr>
      </w:pPr>
      <w:bookmarkStart w:id="3" w:name="_Toc68702274"/>
      <w:r w:rsidRPr="00263D6D">
        <w:rPr>
          <w:rFonts w:ascii="Arial Narrow" w:eastAsia="Times New Roman" w:hAnsi="Arial Narrow" w:cstheme="majorHAnsi"/>
          <w:bCs/>
          <w:color w:val="000000" w:themeColor="text1"/>
          <w:sz w:val="22"/>
          <w:u w:val="single"/>
          <w:lang w:eastAsia="es-CO"/>
        </w:rPr>
        <w:t>DÉCIMA PRIMERA</w:t>
      </w:r>
      <w:r w:rsidRPr="00263D6D">
        <w:rPr>
          <w:rFonts w:ascii="Arial Narrow" w:eastAsia="Times New Roman" w:hAnsi="Arial Narrow" w:cstheme="majorHAnsi"/>
          <w:bCs/>
          <w:color w:val="000000" w:themeColor="text1"/>
          <w:sz w:val="22"/>
          <w:lang w:eastAsia="es-CO"/>
        </w:rPr>
        <w:t>. INDEMNIDAD</w:t>
      </w:r>
      <w:bookmarkEnd w:id="3"/>
      <w:r w:rsidRPr="00263D6D">
        <w:rPr>
          <w:rFonts w:ascii="Arial Narrow" w:eastAsia="Times New Roman" w:hAnsi="Arial Narrow" w:cstheme="majorHAnsi"/>
          <w:bCs/>
          <w:color w:val="000000" w:themeColor="text1"/>
          <w:sz w:val="22"/>
          <w:lang w:eastAsia="es-CO"/>
        </w:rPr>
        <w:t>:</w:t>
      </w:r>
      <w:r w:rsidRPr="00263D6D">
        <w:rPr>
          <w:rFonts w:ascii="Arial Narrow" w:eastAsia="Times New Roman" w:hAnsi="Arial Narrow" w:cstheme="majorHAnsi"/>
          <w:b w:val="0"/>
          <w:color w:val="000000" w:themeColor="text1"/>
          <w:sz w:val="22"/>
          <w:lang w:eastAsia="es-CO"/>
        </w:rPr>
        <w:t xml:space="preserve"> </w:t>
      </w:r>
      <w:r w:rsidRPr="00263D6D">
        <w:rPr>
          <w:rFonts w:ascii="Arial Narrow" w:hAnsi="Arial Narrow" w:cstheme="majorHAnsi"/>
          <w:b w:val="0"/>
          <w:bCs/>
          <w:color w:val="000000" w:themeColor="text1"/>
          <w:sz w:val="22"/>
        </w:rPr>
        <w:t xml:space="preserve">EL CONTRATISTA mantendrá indemne y defenderá a su propio costo a ENTerritorio de cualquier pleito, queja o demanda y responsabilidad de cualquier naturaleza, incluyendo costos y gastos provenientes de actos y omisiones del CONTRATISTA en el desarrollo de este contrato. EL CONTRATISTA se obliga a evitar que sus empleados o los familiares de </w:t>
      </w:r>
      <w:proofErr w:type="gramStart"/>
      <w:r w:rsidRPr="00263D6D">
        <w:rPr>
          <w:rFonts w:ascii="Arial Narrow" w:hAnsi="Arial Narrow" w:cstheme="majorHAnsi"/>
          <w:b w:val="0"/>
          <w:bCs/>
          <w:color w:val="000000" w:themeColor="text1"/>
          <w:sz w:val="22"/>
        </w:rPr>
        <w:t>los mismos</w:t>
      </w:r>
      <w:proofErr w:type="gramEnd"/>
      <w:r w:rsidRPr="00263D6D">
        <w:rPr>
          <w:rFonts w:ascii="Arial Narrow" w:hAnsi="Arial Narrow" w:cstheme="majorHAnsi"/>
          <w:b w:val="0"/>
          <w:bCs/>
          <w:color w:val="000000" w:themeColor="text1"/>
          <w:sz w:val="22"/>
        </w:rPr>
        <w:t xml:space="preserve">, sus acreedores, sus proveedores o terceros, presenten reclamaciones (judiciales o extrajudiciales) contra ENTerritorio, con ocasión o por razón de acciones u omisiones suyas, relacionadas con la ejecución del presente contrato. Si ello no fuere posible y se presentaren reclamaciones o demandas contra ENTerritorio, esta Entidad podrá comunicar la situación por escrito al contratista. En cualquiera de dichas situaciones, EL CONTRATISTA se obliga a acudir en defensa de los intereses de ENTERRITORIO, para lo cual contratará profesionales idóneos que representen a la Entidad y asumirá el costo de los honorarios de éstos, del proceso y de la condena, si la hubiere. Si ENTerritorio estima que sus intereses no están siendo adecuadamente defendidos, lo manifestará por escrito al contratista, caso en el cual acordará la mejor estrategia de defensa o, si ENTerritorio lo estima necesario, asumirá directamente la misma. En este </w:t>
      </w:r>
      <w:r w:rsidRPr="00263D6D">
        <w:rPr>
          <w:rFonts w:ascii="Arial Narrow" w:hAnsi="Arial Narrow" w:cstheme="majorHAnsi"/>
          <w:b w:val="0"/>
          <w:bCs/>
          <w:color w:val="000000" w:themeColor="text1"/>
          <w:sz w:val="22"/>
        </w:rPr>
        <w:lastRenderedPageBreak/>
        <w:t xml:space="preserve">último caso, ENTerritorio cobrará y descontará de los saldos a favor del CONTRATISTA todos los costos que implique esa defensa, más un diez por ciento (10%) del valor de </w:t>
      </w:r>
      <w:proofErr w:type="gramStart"/>
      <w:r w:rsidRPr="00263D6D">
        <w:rPr>
          <w:rFonts w:ascii="Arial Narrow" w:hAnsi="Arial Narrow" w:cstheme="majorHAnsi"/>
          <w:b w:val="0"/>
          <w:bCs/>
          <w:color w:val="000000" w:themeColor="text1"/>
          <w:sz w:val="22"/>
        </w:rPr>
        <w:t>los mismos</w:t>
      </w:r>
      <w:proofErr w:type="gramEnd"/>
      <w:r w:rsidRPr="00263D6D">
        <w:rPr>
          <w:rFonts w:ascii="Arial Narrow" w:hAnsi="Arial Narrow" w:cstheme="majorHAnsi"/>
          <w:b w:val="0"/>
          <w:bCs/>
          <w:color w:val="000000" w:themeColor="text1"/>
          <w:sz w:val="22"/>
        </w:rPr>
        <w:t>, por concepto de gastos de administración. Si no hubiere saldos pendientes de pago a favor del CONTRATISTA, ENTerritorio podrá proceder, para el cobro de los valores a que se refiere este numeral, por la vía ejecutiva, para lo cual este contrato, junto con los documentos en los que se consignen dichos valores, prestará mérito ejecutivo.</w:t>
      </w:r>
    </w:p>
    <w:p w14:paraId="65DA874B" w14:textId="77777777" w:rsidR="00263D6D" w:rsidRPr="00263D6D" w:rsidRDefault="00263D6D" w:rsidP="00263D6D">
      <w:pPr>
        <w:pStyle w:val="clusulas"/>
        <w:numPr>
          <w:ilvl w:val="0"/>
          <w:numId w:val="0"/>
        </w:numPr>
        <w:spacing w:before="0" w:after="0" w:line="276" w:lineRule="auto"/>
        <w:rPr>
          <w:rFonts w:ascii="Arial Narrow" w:hAnsi="Arial Narrow" w:cstheme="majorHAnsi"/>
          <w:bCs/>
          <w:color w:val="000000" w:themeColor="text1"/>
          <w:sz w:val="22"/>
          <w:u w:val="single"/>
          <w:lang w:val="es-MX"/>
        </w:rPr>
      </w:pPr>
    </w:p>
    <w:p w14:paraId="0B8525D6" w14:textId="77777777" w:rsidR="00263D6D" w:rsidRPr="00263D6D" w:rsidRDefault="00263D6D" w:rsidP="00263D6D">
      <w:pPr>
        <w:pStyle w:val="clusulas"/>
        <w:numPr>
          <w:ilvl w:val="0"/>
          <w:numId w:val="0"/>
        </w:numPr>
        <w:spacing w:before="0" w:after="0" w:line="276" w:lineRule="auto"/>
        <w:rPr>
          <w:rFonts w:ascii="Arial Narrow" w:hAnsi="Arial Narrow" w:cstheme="majorHAnsi"/>
          <w:b w:val="0"/>
          <w:bCs/>
          <w:color w:val="000000" w:themeColor="text1"/>
          <w:sz w:val="22"/>
        </w:rPr>
      </w:pPr>
      <w:r w:rsidRPr="00263D6D">
        <w:rPr>
          <w:rFonts w:ascii="Arial Narrow" w:hAnsi="Arial Narrow" w:cstheme="majorHAnsi"/>
          <w:color w:val="000000" w:themeColor="text1"/>
          <w:sz w:val="22"/>
          <w:u w:val="single"/>
        </w:rPr>
        <w:t>DÉCIMA SEGUNDA</w:t>
      </w:r>
      <w:r w:rsidRPr="00263D6D">
        <w:rPr>
          <w:rFonts w:ascii="Arial Narrow" w:hAnsi="Arial Narrow" w:cstheme="majorHAnsi"/>
          <w:color w:val="000000" w:themeColor="text1"/>
          <w:sz w:val="22"/>
        </w:rPr>
        <w:t>. INEXISTENCIA DE RELACIÓN LABORAL ENTRE ENTERRITORIO Y EL CONTRATISTA:</w:t>
      </w:r>
      <w:r w:rsidRPr="00263D6D">
        <w:rPr>
          <w:rFonts w:ascii="Arial Narrow" w:hAnsi="Arial Narrow" w:cstheme="majorHAnsi"/>
          <w:b w:val="0"/>
          <w:bCs/>
          <w:color w:val="000000" w:themeColor="text1"/>
          <w:sz w:val="22"/>
        </w:rPr>
        <w:t xml:space="preserve"> El Contratista ejecutará el presente Contrato con sus propios medios y con plena autonomía técnica y administrativa y el personal que vincule durante la ejecución del contrato será de su libre escogencia, debiendo cumplir con todos los requisitos exigidos en los documentos del Proceso de Contratación. Entre el Contratista, el personal que éste contrate y ENTerritorio no existe, ni existirá vínculo laboral alguno. En consecuencia, el Contratista</w:t>
      </w:r>
      <w:r w:rsidRPr="00263D6D">
        <w:rPr>
          <w:rFonts w:ascii="Arial Narrow" w:hAnsi="Arial Narrow" w:cstheme="majorHAnsi"/>
          <w:color w:val="000000" w:themeColor="text1"/>
          <w:sz w:val="22"/>
        </w:rPr>
        <w:t xml:space="preserve"> </w:t>
      </w:r>
      <w:r w:rsidRPr="00263D6D">
        <w:rPr>
          <w:rFonts w:ascii="Arial Narrow" w:hAnsi="Arial Narrow" w:cstheme="majorHAnsi"/>
          <w:b w:val="0"/>
          <w:bCs/>
          <w:color w:val="000000" w:themeColor="text1"/>
          <w:sz w:val="22"/>
        </w:rPr>
        <w:t>responderá de manera exclusiva por el pago de honorarios, salarios, prestaciones e indemnizaciones de carácter laboral y contractual a que haya lugar. Así mismo, el Contratista</w:t>
      </w:r>
      <w:r w:rsidRPr="00263D6D">
        <w:rPr>
          <w:rFonts w:ascii="Arial Narrow" w:hAnsi="Arial Narrow" w:cstheme="majorHAnsi"/>
          <w:color w:val="000000" w:themeColor="text1"/>
          <w:sz w:val="22"/>
        </w:rPr>
        <w:t xml:space="preserve"> </w:t>
      </w:r>
      <w:r w:rsidRPr="00263D6D">
        <w:rPr>
          <w:rFonts w:ascii="Arial Narrow" w:hAnsi="Arial Narrow" w:cstheme="majorHAnsi"/>
          <w:b w:val="0"/>
          <w:bCs/>
          <w:color w:val="000000" w:themeColor="text1"/>
          <w:sz w:val="22"/>
        </w:rPr>
        <w:t xml:space="preserve">deberá verificar y/o cumplir con la afiliación de dicho personal al Sistema de Seguridad Social integral (salud, pensiones y riesgos profesionales) y a la Caja de Compensación Familiar, ICBF y SENA, cuando haya lugar, de acuerdo con lo dispuesto en la Ley. </w:t>
      </w:r>
    </w:p>
    <w:p w14:paraId="0E093133" w14:textId="77777777" w:rsidR="00263D6D" w:rsidRPr="00263D6D" w:rsidRDefault="00263D6D" w:rsidP="00263D6D">
      <w:pPr>
        <w:pStyle w:val="clusulas"/>
        <w:numPr>
          <w:ilvl w:val="0"/>
          <w:numId w:val="0"/>
        </w:numPr>
        <w:spacing w:before="0" w:after="0" w:line="276" w:lineRule="auto"/>
        <w:rPr>
          <w:rFonts w:ascii="Arial Narrow" w:hAnsi="Arial Narrow" w:cstheme="majorHAnsi"/>
          <w:color w:val="000000" w:themeColor="text1"/>
          <w:sz w:val="22"/>
        </w:rPr>
      </w:pPr>
      <w:bookmarkStart w:id="4" w:name="_Toc68702285"/>
    </w:p>
    <w:p w14:paraId="11B13CAF" w14:textId="77777777" w:rsidR="00263D6D" w:rsidRPr="00263D6D" w:rsidRDefault="00263D6D" w:rsidP="00263D6D">
      <w:pPr>
        <w:pStyle w:val="clusulas"/>
        <w:numPr>
          <w:ilvl w:val="0"/>
          <w:numId w:val="0"/>
        </w:numPr>
        <w:spacing w:before="0" w:after="0" w:line="276" w:lineRule="auto"/>
        <w:rPr>
          <w:rFonts w:ascii="Arial Narrow" w:hAnsi="Arial Narrow" w:cstheme="majorHAnsi"/>
          <w:b w:val="0"/>
          <w:bCs/>
          <w:color w:val="000000" w:themeColor="text1"/>
          <w:sz w:val="22"/>
        </w:rPr>
      </w:pPr>
      <w:r w:rsidRPr="00263D6D">
        <w:rPr>
          <w:rFonts w:ascii="Arial Narrow" w:hAnsi="Arial Narrow" w:cstheme="majorHAnsi"/>
          <w:color w:val="000000" w:themeColor="text1"/>
          <w:sz w:val="22"/>
          <w:u w:val="single"/>
        </w:rPr>
        <w:t>DÉCIMA TERCERA.</w:t>
      </w:r>
      <w:r w:rsidRPr="00263D6D">
        <w:rPr>
          <w:rFonts w:ascii="Arial Narrow" w:hAnsi="Arial Narrow" w:cstheme="majorHAnsi"/>
          <w:color w:val="000000" w:themeColor="text1"/>
          <w:sz w:val="22"/>
        </w:rPr>
        <w:t xml:space="preserve"> CESIÓN</w:t>
      </w:r>
      <w:bookmarkEnd w:id="4"/>
      <w:r w:rsidRPr="00263D6D">
        <w:rPr>
          <w:rFonts w:ascii="Arial Narrow" w:hAnsi="Arial Narrow" w:cstheme="majorHAnsi"/>
          <w:color w:val="000000" w:themeColor="text1"/>
          <w:sz w:val="22"/>
        </w:rPr>
        <w:t xml:space="preserve">: </w:t>
      </w:r>
      <w:r w:rsidRPr="00263D6D">
        <w:rPr>
          <w:rFonts w:ascii="Arial Narrow" w:hAnsi="Arial Narrow" w:cstheme="majorHAnsi"/>
          <w:b w:val="0"/>
          <w:bCs/>
          <w:color w:val="000000" w:themeColor="text1"/>
          <w:sz w:val="22"/>
        </w:rPr>
        <w:t xml:space="preserve">El Contratista no podrá ceder los derechos y obligaciones emanados del Contrato, sin el consentimiento previo y expreso de ENTerritorio, pudiendo este reservarse las razones que tenga para negar la cesión. La cesión se efectuará de conformidad con lo establecido en el artículo 893 del Código de Comercio en concordancia con las demás disposiciones vigentes sobre la materia. </w:t>
      </w:r>
    </w:p>
    <w:p w14:paraId="5771C02B" w14:textId="77777777" w:rsidR="00263D6D" w:rsidRPr="00263D6D" w:rsidRDefault="00263D6D" w:rsidP="00263D6D">
      <w:pPr>
        <w:pStyle w:val="clusulas"/>
        <w:numPr>
          <w:ilvl w:val="0"/>
          <w:numId w:val="0"/>
        </w:numPr>
        <w:spacing w:before="0" w:after="0" w:line="276" w:lineRule="auto"/>
        <w:rPr>
          <w:rFonts w:ascii="Arial Narrow" w:hAnsi="Arial Narrow" w:cstheme="majorHAnsi"/>
          <w:bCs/>
          <w:color w:val="000000" w:themeColor="text1"/>
          <w:sz w:val="22"/>
          <w:u w:val="single"/>
          <w:lang w:val="es-MX"/>
        </w:rPr>
      </w:pPr>
    </w:p>
    <w:p w14:paraId="41E60D1C" w14:textId="77777777" w:rsidR="00263D6D" w:rsidRPr="00263D6D" w:rsidRDefault="00263D6D" w:rsidP="00263D6D">
      <w:pPr>
        <w:pStyle w:val="clusulas"/>
        <w:numPr>
          <w:ilvl w:val="0"/>
          <w:numId w:val="0"/>
        </w:numPr>
        <w:spacing w:before="0" w:after="0" w:line="276" w:lineRule="auto"/>
        <w:rPr>
          <w:rFonts w:ascii="Arial Narrow" w:hAnsi="Arial Narrow" w:cstheme="majorHAnsi"/>
          <w:bCs/>
          <w:color w:val="000000" w:themeColor="text1"/>
          <w:sz w:val="22"/>
        </w:rPr>
      </w:pPr>
      <w:r w:rsidRPr="00263D6D">
        <w:rPr>
          <w:rFonts w:ascii="Arial Narrow" w:hAnsi="Arial Narrow" w:cstheme="majorHAnsi"/>
          <w:color w:val="000000" w:themeColor="text1"/>
          <w:sz w:val="22"/>
          <w:u w:val="single"/>
        </w:rPr>
        <w:t>DÉCIMA CUARTA</w:t>
      </w:r>
      <w:r w:rsidRPr="00263D6D">
        <w:rPr>
          <w:rFonts w:ascii="Arial Narrow" w:hAnsi="Arial Narrow" w:cstheme="majorHAnsi"/>
          <w:color w:val="000000" w:themeColor="text1"/>
          <w:sz w:val="22"/>
        </w:rPr>
        <w:t>. CONFIDENCIALIDAD E INFORMACIÓN PRIVILEGIADA:</w:t>
      </w:r>
      <w:r w:rsidRPr="00263D6D">
        <w:rPr>
          <w:rFonts w:ascii="Arial Narrow" w:hAnsi="Arial Narrow" w:cstheme="majorHAnsi"/>
          <w:b w:val="0"/>
          <w:bCs/>
          <w:color w:val="000000" w:themeColor="text1"/>
          <w:sz w:val="22"/>
        </w:rPr>
        <w:t xml:space="preserve"> EL CONTRATISTA adquiere las obligaciones que se describen a continuación, las cuales extenderá a todas las personas de las que éste se valga para la ejecución del contrato en relación con la información confidencial o privilegiada a la que tenga acceso en el desarrollo del presente contrato. Además, deberá abstenerse en cualquier tiempo de divulgar, parcial o totalmente la Información Confidencial o privilegiada a cualquier persona natural o jurídica, Entidades gubernamentales o privadas, excepto en los casos que se precisan a continuación:</w:t>
      </w:r>
    </w:p>
    <w:p w14:paraId="3191BCB2"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p>
    <w:p w14:paraId="3F00C41E"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r w:rsidRPr="00263D6D">
        <w:rPr>
          <w:rFonts w:ascii="Arial Narrow" w:eastAsiaTheme="minorHAnsi" w:hAnsi="Arial Narrow" w:cstheme="majorHAnsi"/>
          <w:bCs/>
          <w:color w:val="000000" w:themeColor="text1"/>
          <w:szCs w:val="22"/>
        </w:rPr>
        <w:t xml:space="preserve">(i). </w:t>
      </w:r>
      <w:r w:rsidRPr="00263D6D">
        <w:rPr>
          <w:rFonts w:ascii="Arial Narrow" w:eastAsiaTheme="minorHAnsi" w:hAnsi="Arial Narrow" w:cstheme="majorHAnsi"/>
          <w:bCs/>
          <w:color w:val="000000" w:themeColor="text1"/>
          <w:szCs w:val="22"/>
        </w:rPr>
        <w:tab/>
        <w:t xml:space="preserve">Cuando la información sea solicitada por ENTerritorio. </w:t>
      </w:r>
    </w:p>
    <w:p w14:paraId="1B70895E"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r w:rsidRPr="00263D6D">
        <w:rPr>
          <w:rFonts w:ascii="Arial Narrow" w:eastAsiaTheme="minorHAnsi" w:hAnsi="Arial Narrow" w:cstheme="majorHAnsi"/>
          <w:bCs/>
          <w:color w:val="000000" w:themeColor="text1"/>
          <w:szCs w:val="22"/>
        </w:rPr>
        <w:t xml:space="preserve">(ii). </w:t>
      </w:r>
      <w:r w:rsidRPr="00263D6D">
        <w:rPr>
          <w:rFonts w:ascii="Arial Narrow" w:eastAsiaTheme="minorHAnsi" w:hAnsi="Arial Narrow" w:cstheme="majorHAnsi"/>
          <w:bCs/>
          <w:color w:val="000000" w:themeColor="text1"/>
          <w:szCs w:val="22"/>
        </w:rPr>
        <w:tab/>
        <w:t xml:space="preserve">En cumplimiento de una decisión judicial en firme, orden, requerimiento o una solicitud oficial expedida bien sea por un tribunal competente, una autoridad u órgano judicial o legislativo con competencia para ello, para lo cual deberá observarse el procedimiento establecido por ENTerritorio para dar respuesta a tales decisiones, requerimientos o solicitudes, así como las competencias y delegaciones establecidas para la suscripción de </w:t>
      </w:r>
      <w:proofErr w:type="gramStart"/>
      <w:r w:rsidRPr="00263D6D">
        <w:rPr>
          <w:rFonts w:ascii="Arial Narrow" w:eastAsiaTheme="minorHAnsi" w:hAnsi="Arial Narrow" w:cstheme="majorHAnsi"/>
          <w:bCs/>
          <w:color w:val="000000" w:themeColor="text1"/>
          <w:szCs w:val="22"/>
        </w:rPr>
        <w:t>las mismas</w:t>
      </w:r>
      <w:proofErr w:type="gramEnd"/>
      <w:r w:rsidRPr="00263D6D">
        <w:rPr>
          <w:rFonts w:ascii="Arial Narrow" w:eastAsiaTheme="minorHAnsi" w:hAnsi="Arial Narrow" w:cstheme="majorHAnsi"/>
          <w:bCs/>
          <w:color w:val="000000" w:themeColor="text1"/>
          <w:szCs w:val="22"/>
        </w:rPr>
        <w:t>.</w:t>
      </w:r>
    </w:p>
    <w:p w14:paraId="4752A627"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r w:rsidRPr="00263D6D">
        <w:rPr>
          <w:rFonts w:ascii="Arial Narrow" w:eastAsiaTheme="minorHAnsi" w:hAnsi="Arial Narrow" w:cstheme="majorHAnsi"/>
          <w:bCs/>
          <w:color w:val="000000" w:themeColor="text1"/>
          <w:szCs w:val="22"/>
        </w:rPr>
        <w:lastRenderedPageBreak/>
        <w:t xml:space="preserve">(iii). Cuando cualquier autoridad judicial, gubernamental o regulatoria la haya requerido legalmente, siempre y cuando la información confidencial o privilegiada se entregue a la mencionada autoridad cumpliendo con los mecanismos de cuidado, protección y manejo responsable de la información estipulados en esta cláusula, previa notificación a ENTerritorio, con el fin de que puedan tomar las acciones administrativas y judiciales pertinentes y se observe el procedimiento establecido por ENTerritorio para dar respuesta a tales requerimientos, así como las competencias y delegaciones establecidas para la suscripción de los mismos. </w:t>
      </w:r>
    </w:p>
    <w:p w14:paraId="48BCF930"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p>
    <w:p w14:paraId="14B08A2C"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r w:rsidRPr="00263D6D">
        <w:rPr>
          <w:rFonts w:ascii="Arial Narrow" w:eastAsiaTheme="minorHAnsi" w:hAnsi="Arial Narrow" w:cstheme="majorHAnsi"/>
          <w:bCs/>
          <w:color w:val="000000" w:themeColor="text1"/>
          <w:szCs w:val="22"/>
        </w:rPr>
        <w:t xml:space="preserve">Abstenerse en cualquier tiempo de utilizar, explotar, emplear, publicar o divulgar la Información Confidencial o privilegiada en una forma diferente a la autorizada en esta cláusula. </w:t>
      </w:r>
    </w:p>
    <w:p w14:paraId="53B16465"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p>
    <w:p w14:paraId="57654930"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r w:rsidRPr="00263D6D">
        <w:rPr>
          <w:rFonts w:ascii="Arial Narrow" w:eastAsiaTheme="minorHAnsi" w:hAnsi="Arial Narrow" w:cstheme="majorHAnsi"/>
          <w:bCs/>
          <w:color w:val="000000" w:themeColor="text1"/>
          <w:szCs w:val="22"/>
        </w:rPr>
        <w:t xml:space="preserve">Tomar todas las medidas necesarias para que la Información Confidencial o privilegiada que le sea suministrada en medio físico o electrónico, se transporte, manipule y mantenga en un lugar seguro y de acceso restringido. </w:t>
      </w:r>
    </w:p>
    <w:p w14:paraId="63B58FC0"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p>
    <w:p w14:paraId="4758A65F"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r w:rsidRPr="00263D6D">
        <w:rPr>
          <w:rFonts w:ascii="Arial Narrow" w:eastAsiaTheme="minorHAnsi" w:hAnsi="Arial Narrow" w:cstheme="majorHAnsi"/>
          <w:bCs/>
          <w:color w:val="000000" w:themeColor="text1"/>
          <w:szCs w:val="22"/>
        </w:rPr>
        <w:t xml:space="preserve">Instruir a todas aquellas personas que tengan acceso a la Información Confidencial o privilegiada sobre la forma de manipulación, utilización, manejo de medidas de seguridad y demás, para que la información subsista bien manejada y protegida. </w:t>
      </w:r>
    </w:p>
    <w:p w14:paraId="2EF35A63"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p>
    <w:p w14:paraId="48DF5391"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r w:rsidRPr="00263D6D">
        <w:rPr>
          <w:rFonts w:ascii="Arial Narrow" w:eastAsiaTheme="minorHAnsi" w:hAnsi="Arial Narrow" w:cstheme="majorHAnsi"/>
          <w:bCs/>
          <w:color w:val="000000" w:themeColor="text1"/>
          <w:szCs w:val="22"/>
        </w:rPr>
        <w:t>El uso de la Información Confidencial o privilegiada no otorga derecho ni constituye licencia a EL CONTRATISTA, para utilizarla sin observar los principios de la ética profesional, comercial y la competencia leal, ni otorgando, favoreciendo ni beneficiando a cualquier otra persona natural o jurídica. Para ello EL CONTRATISTA acuerda expresamente emplear todos los medios a su alcance para impedir esa utilización irregular de la Información Confidencial o privilegiada.</w:t>
      </w:r>
    </w:p>
    <w:p w14:paraId="3A95C615"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p>
    <w:p w14:paraId="1EDCD664"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r w:rsidRPr="00263D6D">
        <w:rPr>
          <w:rFonts w:ascii="Arial Narrow" w:eastAsiaTheme="minorHAnsi" w:hAnsi="Arial Narrow" w:cstheme="majorHAnsi"/>
          <w:b/>
          <w:color w:val="000000" w:themeColor="text1"/>
          <w:szCs w:val="22"/>
        </w:rPr>
        <w:t>PARÁGRAFO PRIMERO:</w:t>
      </w:r>
      <w:r w:rsidRPr="00263D6D">
        <w:rPr>
          <w:rFonts w:ascii="Arial Narrow" w:eastAsiaTheme="minorHAnsi" w:hAnsi="Arial Narrow" w:cstheme="majorHAnsi"/>
          <w:bCs/>
          <w:color w:val="000000" w:themeColor="text1"/>
          <w:szCs w:val="22"/>
        </w:rPr>
        <w:t xml:space="preserve"> Para todos los efectos, el término “información confidencial o privilegiada”, corresponde a la información que entrega ENTerritorio para el desarrollo de las actividades propias del contrato, que debe ser cuidada, protegida y tratada de manera responsable por EL CONTRATISTA.</w:t>
      </w:r>
    </w:p>
    <w:p w14:paraId="19198E1A"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p>
    <w:p w14:paraId="046D31C6"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r w:rsidRPr="00263D6D">
        <w:rPr>
          <w:rFonts w:ascii="Arial Narrow" w:eastAsiaTheme="minorHAnsi" w:hAnsi="Arial Narrow" w:cstheme="majorHAnsi"/>
          <w:b/>
          <w:color w:val="000000" w:themeColor="text1"/>
          <w:szCs w:val="22"/>
        </w:rPr>
        <w:t>PARÁGRAFO SEGUNDO:</w:t>
      </w:r>
      <w:r w:rsidRPr="00263D6D">
        <w:rPr>
          <w:rFonts w:ascii="Arial Narrow" w:eastAsiaTheme="minorHAnsi" w:hAnsi="Arial Narrow" w:cstheme="majorHAnsi"/>
          <w:bCs/>
          <w:color w:val="000000" w:themeColor="text1"/>
          <w:szCs w:val="22"/>
        </w:rPr>
        <w:t xml:space="preserve"> El incumplimiento de las obligaciones derivadas de la presente cláusula generará un incumplimiento del contrato.</w:t>
      </w:r>
    </w:p>
    <w:p w14:paraId="6C1B207D"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p>
    <w:p w14:paraId="67BA5804" w14:textId="77777777" w:rsidR="00263D6D" w:rsidRPr="00263D6D" w:rsidRDefault="00263D6D" w:rsidP="00263D6D">
      <w:pPr>
        <w:spacing w:after="0" w:line="276" w:lineRule="auto"/>
        <w:jc w:val="both"/>
        <w:rPr>
          <w:rFonts w:ascii="Arial Narrow" w:eastAsiaTheme="minorHAnsi" w:hAnsi="Arial Narrow" w:cstheme="majorHAnsi"/>
          <w:bCs/>
          <w:color w:val="000000" w:themeColor="text1"/>
          <w:szCs w:val="22"/>
        </w:rPr>
      </w:pPr>
      <w:r w:rsidRPr="00263D6D">
        <w:rPr>
          <w:rFonts w:ascii="Arial Narrow" w:eastAsiaTheme="minorHAnsi" w:hAnsi="Arial Narrow" w:cstheme="majorHAnsi"/>
          <w:b/>
          <w:color w:val="000000" w:themeColor="text1"/>
          <w:szCs w:val="22"/>
        </w:rPr>
        <w:t>PARÁGRAFO TERCERO:</w:t>
      </w:r>
      <w:r w:rsidRPr="00263D6D">
        <w:rPr>
          <w:rFonts w:ascii="Arial Narrow" w:eastAsiaTheme="minorHAnsi" w:hAnsi="Arial Narrow" w:cstheme="majorHAnsi"/>
          <w:bCs/>
          <w:color w:val="000000" w:themeColor="text1"/>
          <w:szCs w:val="22"/>
        </w:rPr>
        <w:t xml:space="preserve"> ENTERRITORIO adelantará las acciones judiciales pertinentes contra EL CONTRATISTA en el evento que éste, en cualquier tiempo, vulnere el compromiso adquirido en virtud de la presente cláusula.</w:t>
      </w:r>
    </w:p>
    <w:p w14:paraId="0A080AD1" w14:textId="77777777" w:rsidR="00263D6D" w:rsidRPr="00263D6D" w:rsidRDefault="00263D6D" w:rsidP="00263D6D">
      <w:pPr>
        <w:pStyle w:val="clusulas"/>
        <w:numPr>
          <w:ilvl w:val="0"/>
          <w:numId w:val="0"/>
        </w:numPr>
        <w:spacing w:before="0" w:after="0" w:line="276" w:lineRule="auto"/>
        <w:rPr>
          <w:rFonts w:ascii="Arial Narrow" w:hAnsi="Arial Narrow" w:cstheme="majorHAnsi"/>
          <w:color w:val="000000" w:themeColor="text1"/>
          <w:sz w:val="22"/>
          <w:u w:val="single"/>
        </w:rPr>
      </w:pPr>
    </w:p>
    <w:p w14:paraId="72CF6DFD" w14:textId="597F7713" w:rsidR="00263D6D" w:rsidRPr="00263D6D" w:rsidRDefault="00263D6D" w:rsidP="00263D6D">
      <w:pPr>
        <w:pStyle w:val="clusulas"/>
        <w:numPr>
          <w:ilvl w:val="0"/>
          <w:numId w:val="0"/>
        </w:numPr>
        <w:spacing w:before="0" w:after="0" w:line="276" w:lineRule="auto"/>
        <w:rPr>
          <w:rFonts w:ascii="Arial Narrow" w:hAnsi="Arial Narrow" w:cstheme="majorHAnsi"/>
          <w:b w:val="0"/>
          <w:bCs/>
          <w:color w:val="000000" w:themeColor="text1"/>
          <w:sz w:val="22"/>
        </w:rPr>
      </w:pPr>
      <w:r w:rsidRPr="00263D6D">
        <w:rPr>
          <w:rFonts w:ascii="Arial Narrow" w:hAnsi="Arial Narrow" w:cstheme="majorHAnsi"/>
          <w:color w:val="000000" w:themeColor="text1"/>
          <w:sz w:val="22"/>
          <w:u w:val="single"/>
        </w:rPr>
        <w:lastRenderedPageBreak/>
        <w:t>DÉCIMA QUINTA</w:t>
      </w:r>
      <w:r w:rsidRPr="00263D6D">
        <w:rPr>
          <w:rFonts w:ascii="Arial Narrow" w:hAnsi="Arial Narrow" w:cstheme="majorHAnsi"/>
          <w:color w:val="000000" w:themeColor="text1"/>
          <w:sz w:val="22"/>
        </w:rPr>
        <w:t>. SOLUCIÓN DE CONTROVERSIAS:</w:t>
      </w:r>
      <w:r w:rsidRPr="00263D6D">
        <w:rPr>
          <w:rFonts w:ascii="Arial Narrow" w:hAnsi="Arial Narrow" w:cstheme="majorHAnsi"/>
          <w:b w:val="0"/>
          <w:bCs/>
          <w:color w:val="000000" w:themeColor="text1"/>
          <w:sz w:val="22"/>
        </w:rPr>
        <w:t xml:space="preserve"> Las controversias o diferencias que surjan entre el Contratista</w:t>
      </w:r>
      <w:r w:rsidRPr="00263D6D">
        <w:rPr>
          <w:rFonts w:ascii="Arial Narrow" w:hAnsi="Arial Narrow" w:cstheme="majorHAnsi"/>
          <w:color w:val="000000" w:themeColor="text1"/>
          <w:sz w:val="22"/>
        </w:rPr>
        <w:t xml:space="preserve"> </w:t>
      </w:r>
      <w:r w:rsidRPr="00263D6D">
        <w:rPr>
          <w:rFonts w:ascii="Arial Narrow" w:hAnsi="Arial Narrow" w:cstheme="majorHAnsi"/>
          <w:b w:val="0"/>
          <w:bCs/>
          <w:color w:val="000000" w:themeColor="text1"/>
          <w:sz w:val="22"/>
        </w:rPr>
        <w:t>y ENTerritorio con ocasión de la firma, ejecución, interpretación, prórroga o terminación del Contrato, así como de cualquier otro asunto relacionado con el presente Contrato, serán sometidas a la revisión de las partes para buscar un arreglo directo, en un término no mayor a cinco (5) días hábiles a partir de la fecha en que cualquiera de las partes comunique por escrito a la otra parte la existencia de una diferencia y la explique someramente.</w:t>
      </w:r>
    </w:p>
    <w:p w14:paraId="1ABB6944" w14:textId="77777777" w:rsidR="00263D6D" w:rsidRPr="00263D6D" w:rsidRDefault="00263D6D" w:rsidP="00263D6D">
      <w:pPr>
        <w:pStyle w:val="clusulas"/>
        <w:numPr>
          <w:ilvl w:val="0"/>
          <w:numId w:val="0"/>
        </w:numPr>
        <w:spacing w:before="0" w:after="0" w:line="276" w:lineRule="auto"/>
        <w:rPr>
          <w:rFonts w:ascii="Arial Narrow" w:hAnsi="Arial Narrow" w:cstheme="majorHAnsi"/>
          <w:b w:val="0"/>
          <w:bCs/>
          <w:color w:val="000000" w:themeColor="text1"/>
          <w:sz w:val="22"/>
        </w:rPr>
      </w:pPr>
    </w:p>
    <w:p w14:paraId="22C20DFA" w14:textId="77777777" w:rsidR="00263D6D" w:rsidRPr="00263D6D" w:rsidRDefault="00263D6D" w:rsidP="00263D6D">
      <w:pPr>
        <w:pStyle w:val="clusulas"/>
        <w:numPr>
          <w:ilvl w:val="0"/>
          <w:numId w:val="0"/>
        </w:numPr>
        <w:spacing w:before="0" w:after="0" w:line="276" w:lineRule="auto"/>
        <w:rPr>
          <w:rFonts w:ascii="Arial Narrow" w:eastAsia="Times New Roman" w:hAnsi="Arial Narrow" w:cstheme="majorHAnsi"/>
          <w:b w:val="0"/>
          <w:bCs/>
          <w:color w:val="000000" w:themeColor="text1"/>
          <w:sz w:val="22"/>
          <w:lang w:val="es-ES" w:eastAsia="es-CO"/>
        </w:rPr>
      </w:pPr>
      <w:r w:rsidRPr="00263D6D">
        <w:rPr>
          <w:rFonts w:ascii="Arial Narrow" w:hAnsi="Arial Narrow" w:cstheme="majorHAnsi"/>
          <w:b w:val="0"/>
          <w:bCs/>
          <w:color w:val="000000" w:themeColor="text1"/>
          <w:sz w:val="22"/>
        </w:rPr>
        <w:t xml:space="preserve">Las controversias que no puedan ser resueltas de forma directa entre las partes, se resolverán empleado las instancias y procedimientos contemplados en los artículos 68 y siguientes de la Ley 80 de 1993 y demás normas </w:t>
      </w:r>
      <w:r w:rsidRPr="00263D6D">
        <w:rPr>
          <w:rFonts w:ascii="Arial Narrow" w:eastAsia="Times New Roman" w:hAnsi="Arial Narrow" w:cstheme="majorHAnsi"/>
          <w:b w:val="0"/>
          <w:bCs/>
          <w:color w:val="000000" w:themeColor="text1"/>
          <w:sz w:val="22"/>
          <w:lang w:val="es-ES" w:eastAsia="es-CO"/>
        </w:rPr>
        <w:t>concordantes.</w:t>
      </w:r>
    </w:p>
    <w:p w14:paraId="099EF31C" w14:textId="77777777" w:rsidR="00263D6D" w:rsidRPr="00263D6D" w:rsidRDefault="00263D6D" w:rsidP="00263D6D">
      <w:pPr>
        <w:pStyle w:val="clusulas"/>
        <w:numPr>
          <w:ilvl w:val="0"/>
          <w:numId w:val="0"/>
        </w:numPr>
        <w:spacing w:before="0" w:after="0" w:line="276" w:lineRule="auto"/>
        <w:rPr>
          <w:rFonts w:ascii="Arial Narrow" w:eastAsia="Times New Roman" w:hAnsi="Arial Narrow" w:cstheme="majorHAnsi"/>
          <w:b w:val="0"/>
          <w:bCs/>
          <w:color w:val="000000" w:themeColor="text1"/>
          <w:sz w:val="22"/>
          <w:lang w:val="es-ES" w:eastAsia="es-CO"/>
        </w:rPr>
      </w:pPr>
    </w:p>
    <w:p w14:paraId="31E130FF" w14:textId="77777777" w:rsidR="00263D6D" w:rsidRPr="00263D6D" w:rsidRDefault="00263D6D" w:rsidP="00263D6D">
      <w:pPr>
        <w:pStyle w:val="clusulas"/>
        <w:numPr>
          <w:ilvl w:val="0"/>
          <w:numId w:val="0"/>
        </w:numPr>
        <w:spacing w:before="0" w:after="0" w:line="276" w:lineRule="auto"/>
        <w:rPr>
          <w:rFonts w:ascii="Arial Narrow" w:eastAsia="Times New Roman" w:hAnsi="Arial Narrow" w:cstheme="majorHAnsi"/>
          <w:b w:val="0"/>
          <w:bCs/>
          <w:color w:val="000000" w:themeColor="text1"/>
          <w:sz w:val="22"/>
          <w:lang w:val="es-ES" w:eastAsia="es-CO"/>
        </w:rPr>
      </w:pPr>
      <w:r w:rsidRPr="00263D6D">
        <w:rPr>
          <w:rFonts w:ascii="Arial Narrow" w:eastAsia="Times New Roman" w:hAnsi="Arial Narrow" w:cstheme="majorHAnsi"/>
          <w:color w:val="000000" w:themeColor="text1"/>
          <w:sz w:val="22"/>
          <w:u w:val="single"/>
          <w:lang w:val="es-ES" w:eastAsia="es-CO"/>
        </w:rPr>
        <w:t>DÉCIMA SEXTA</w:t>
      </w:r>
      <w:r w:rsidRPr="00263D6D">
        <w:rPr>
          <w:rFonts w:ascii="Arial Narrow" w:eastAsia="Times New Roman" w:hAnsi="Arial Narrow" w:cstheme="majorHAnsi"/>
          <w:color w:val="000000" w:themeColor="text1"/>
          <w:sz w:val="22"/>
          <w:lang w:val="es-ES" w:eastAsia="es-CO"/>
        </w:rPr>
        <w:t>. PREVENCIÓN DE LAVADO DE ACTIVOS Y FINANCIACIÓN DEL TERRORISMO:</w:t>
      </w:r>
      <w:r w:rsidRPr="00263D6D">
        <w:rPr>
          <w:rFonts w:ascii="Arial Narrow" w:eastAsia="Times New Roman" w:hAnsi="Arial Narrow" w:cstheme="majorHAnsi"/>
          <w:b w:val="0"/>
          <w:bCs/>
          <w:color w:val="000000" w:themeColor="text1"/>
          <w:sz w:val="22"/>
          <w:lang w:val="es-ES" w:eastAsia="es-CO"/>
        </w:rPr>
        <w:t xml:space="preserve"> EL CONTRATISTA manifiesta bajo la gravedad de juramento, que se entiende prestado con la presentación de la Oferta, que los recursos que componen su patrimonio no provienen de lavado de activos, financiación del terrorismo, narcotráfico, captación ilegal de dineros y en general de cualquier actividad ilícita; de igual manera manifiesta que los recursos recibidos en desarrollo de este contrato no serán destinados a ninguna de las actividades antes descritas. Para efectos de lo anterior, EL CONTRATISTA autoriza expresamente a ENTerritorio, para que consulte los listados, sistemas de información y bases de datos a los que haya lugar y, de encontrar algún reporte, ENTerritorio procederá a adelantar las acciones contractuales y/o legales que correspondan. EL CONTRATISTA se obliga a realizar todas las actividades encaminadas a asegurar que todos sus socios, administradores, clientes, proveedores, empleados, etc., y los recursos de estos, no se encuentren relacionados o provengan, de actividades ilícitas, particularmente, de las anteriormente enunciadas”.</w:t>
      </w:r>
    </w:p>
    <w:p w14:paraId="2721667A" w14:textId="77777777" w:rsidR="00263D6D" w:rsidRPr="00263D6D" w:rsidRDefault="00263D6D" w:rsidP="00263D6D">
      <w:pPr>
        <w:pStyle w:val="clusulas"/>
        <w:numPr>
          <w:ilvl w:val="0"/>
          <w:numId w:val="0"/>
        </w:numPr>
        <w:spacing w:before="0" w:after="0" w:line="276" w:lineRule="auto"/>
        <w:rPr>
          <w:rFonts w:ascii="Arial Narrow" w:hAnsi="Arial Narrow" w:cstheme="majorHAnsi"/>
          <w:bCs/>
          <w:color w:val="000000" w:themeColor="text1"/>
          <w:sz w:val="22"/>
          <w:u w:val="single"/>
          <w:lang w:val="es-MX"/>
        </w:rPr>
      </w:pPr>
    </w:p>
    <w:p w14:paraId="476526DE" w14:textId="77777777" w:rsidR="00263D6D" w:rsidRPr="00263D6D" w:rsidRDefault="00263D6D" w:rsidP="00263D6D">
      <w:pPr>
        <w:spacing w:after="0" w:line="276" w:lineRule="auto"/>
        <w:jc w:val="both"/>
        <w:rPr>
          <w:rFonts w:ascii="Arial Narrow" w:hAnsi="Arial Narrow" w:cs="Arial"/>
          <w:color w:val="000000"/>
          <w:spacing w:val="-7"/>
          <w:w w:val="87"/>
          <w:szCs w:val="22"/>
        </w:rPr>
      </w:pPr>
      <w:r w:rsidRPr="00263D6D">
        <w:rPr>
          <w:rFonts w:ascii="Arial Narrow" w:hAnsi="Arial Narrow" w:cstheme="majorHAnsi"/>
          <w:b/>
          <w:bCs/>
          <w:color w:val="000000" w:themeColor="text1"/>
          <w:szCs w:val="22"/>
          <w:u w:val="single"/>
        </w:rPr>
        <w:t>DÉCIMA SÉPTIMA</w:t>
      </w:r>
      <w:r w:rsidRPr="00263D6D">
        <w:rPr>
          <w:rFonts w:ascii="Arial Narrow" w:hAnsi="Arial Narrow" w:cstheme="majorHAnsi"/>
          <w:bCs/>
          <w:color w:val="000000" w:themeColor="text1"/>
          <w:szCs w:val="22"/>
          <w:u w:val="single"/>
        </w:rPr>
        <w:t>.</w:t>
      </w:r>
      <w:r w:rsidRPr="00263D6D">
        <w:rPr>
          <w:rFonts w:ascii="Arial Narrow" w:hAnsi="Arial Narrow" w:cstheme="majorHAnsi"/>
          <w:bCs/>
          <w:color w:val="000000" w:themeColor="text1"/>
          <w:szCs w:val="22"/>
        </w:rPr>
        <w:t xml:space="preserve"> </w:t>
      </w:r>
      <w:r w:rsidRPr="00263D6D">
        <w:rPr>
          <w:rFonts w:ascii="Arial Narrow" w:hAnsi="Arial Narrow" w:cstheme="majorHAnsi"/>
          <w:b/>
          <w:color w:val="000000" w:themeColor="text1"/>
          <w:szCs w:val="22"/>
        </w:rPr>
        <w:t>LUGAR DE EJECUCIÓN Y DOMICILIO CONTRACTUAL</w:t>
      </w:r>
      <w:r w:rsidRPr="00263D6D">
        <w:rPr>
          <w:rFonts w:ascii="Arial Narrow" w:hAnsi="Arial Narrow" w:cstheme="majorHAnsi"/>
          <w:color w:val="000000" w:themeColor="text1"/>
          <w:szCs w:val="22"/>
        </w:rPr>
        <w:t xml:space="preserve">: </w:t>
      </w:r>
      <w:r w:rsidRPr="00263D6D">
        <w:rPr>
          <w:rFonts w:ascii="Arial Narrow" w:hAnsi="Arial Narrow"/>
          <w:szCs w:val="22"/>
        </w:rPr>
        <w:t>Los implementos de seguridad industrial y protección personal deben ser entregados a la persona</w:t>
      </w:r>
      <w:r w:rsidRPr="00263D6D">
        <w:rPr>
          <w:rFonts w:ascii="Arial Narrow" w:hAnsi="Arial Narrow"/>
          <w:spacing w:val="1"/>
          <w:szCs w:val="22"/>
        </w:rPr>
        <w:t xml:space="preserve"> </w:t>
      </w:r>
      <w:r w:rsidRPr="00263D6D">
        <w:rPr>
          <w:rFonts w:ascii="Arial Narrow" w:hAnsi="Arial Narrow"/>
          <w:szCs w:val="22"/>
        </w:rPr>
        <w:t>encargada por parte del Ejército Nacional, en el Batallón de Ingenieros N°51 de Construcciones (BICON</w:t>
      </w:r>
      <w:r w:rsidRPr="00263D6D">
        <w:rPr>
          <w:rFonts w:ascii="Arial Narrow" w:hAnsi="Arial Narrow"/>
          <w:spacing w:val="1"/>
          <w:szCs w:val="22"/>
        </w:rPr>
        <w:t xml:space="preserve"> </w:t>
      </w:r>
      <w:r w:rsidRPr="00263D6D">
        <w:rPr>
          <w:rFonts w:ascii="Arial Narrow" w:hAnsi="Arial Narrow"/>
          <w:szCs w:val="22"/>
        </w:rPr>
        <w:t>51),</w:t>
      </w:r>
      <w:r w:rsidRPr="00263D6D">
        <w:rPr>
          <w:rFonts w:ascii="Arial Narrow" w:hAnsi="Arial Narrow"/>
          <w:spacing w:val="-3"/>
          <w:szCs w:val="22"/>
        </w:rPr>
        <w:t xml:space="preserve"> </w:t>
      </w:r>
      <w:r w:rsidRPr="00263D6D">
        <w:rPr>
          <w:rFonts w:ascii="Arial Narrow" w:hAnsi="Arial Narrow"/>
          <w:szCs w:val="22"/>
        </w:rPr>
        <w:t>municipio</w:t>
      </w:r>
      <w:r w:rsidRPr="00263D6D">
        <w:rPr>
          <w:rFonts w:ascii="Arial Narrow" w:hAnsi="Arial Narrow"/>
          <w:spacing w:val="-1"/>
          <w:szCs w:val="22"/>
        </w:rPr>
        <w:t xml:space="preserve"> </w:t>
      </w:r>
      <w:r w:rsidRPr="00263D6D">
        <w:rPr>
          <w:rFonts w:ascii="Arial Narrow" w:hAnsi="Arial Narrow"/>
          <w:szCs w:val="22"/>
        </w:rPr>
        <w:t>San Juan</w:t>
      </w:r>
      <w:r w:rsidRPr="00263D6D">
        <w:rPr>
          <w:rFonts w:ascii="Arial Narrow" w:hAnsi="Arial Narrow"/>
          <w:spacing w:val="-3"/>
          <w:szCs w:val="22"/>
        </w:rPr>
        <w:t xml:space="preserve"> </w:t>
      </w:r>
      <w:r w:rsidRPr="00263D6D">
        <w:rPr>
          <w:rFonts w:ascii="Arial Narrow" w:hAnsi="Arial Narrow"/>
          <w:szCs w:val="22"/>
        </w:rPr>
        <w:t>de Arama en</w:t>
      </w:r>
      <w:r w:rsidRPr="00263D6D">
        <w:rPr>
          <w:rFonts w:ascii="Arial Narrow" w:hAnsi="Arial Narrow"/>
          <w:spacing w:val="-2"/>
          <w:szCs w:val="22"/>
        </w:rPr>
        <w:t xml:space="preserve"> </w:t>
      </w:r>
      <w:r w:rsidRPr="00263D6D">
        <w:rPr>
          <w:rFonts w:ascii="Arial Narrow" w:hAnsi="Arial Narrow"/>
          <w:szCs w:val="22"/>
        </w:rPr>
        <w:t>el departamento del Meta.</w:t>
      </w:r>
    </w:p>
    <w:p w14:paraId="0E90F69B" w14:textId="77777777" w:rsidR="00263D6D" w:rsidRPr="00263D6D" w:rsidRDefault="00263D6D" w:rsidP="00263D6D">
      <w:pPr>
        <w:spacing w:after="0" w:line="276" w:lineRule="auto"/>
        <w:jc w:val="both"/>
        <w:rPr>
          <w:rFonts w:ascii="Arial Narrow" w:hAnsi="Arial Narrow" w:cs="Arial"/>
          <w:color w:val="000000"/>
          <w:spacing w:val="-7"/>
          <w:w w:val="87"/>
          <w:szCs w:val="22"/>
          <w:lang w:val="es-ES"/>
        </w:rPr>
      </w:pPr>
    </w:p>
    <w:p w14:paraId="6A51579F" w14:textId="77777777" w:rsidR="00263D6D" w:rsidRPr="00263D6D" w:rsidRDefault="00263D6D" w:rsidP="00263D6D">
      <w:pPr>
        <w:spacing w:after="0" w:line="276" w:lineRule="auto"/>
        <w:jc w:val="both"/>
        <w:rPr>
          <w:rFonts w:ascii="Arial Narrow" w:hAnsi="Arial Narrow" w:cs="Arial"/>
          <w:color w:val="000000"/>
          <w:spacing w:val="-7"/>
          <w:w w:val="87"/>
          <w:szCs w:val="22"/>
        </w:rPr>
      </w:pPr>
    </w:p>
    <w:p w14:paraId="5C08CD6A" w14:textId="77777777" w:rsidR="00263D6D" w:rsidRPr="00263D6D" w:rsidRDefault="00263D6D" w:rsidP="00263D6D">
      <w:pPr>
        <w:spacing w:after="0" w:line="276" w:lineRule="auto"/>
        <w:jc w:val="both"/>
        <w:rPr>
          <w:rFonts w:ascii="Arial Narrow" w:hAnsi="Arial Narrow" w:cstheme="majorHAnsi"/>
          <w:color w:val="000000" w:themeColor="text1"/>
          <w:szCs w:val="22"/>
          <w:lang w:val="es-ES"/>
        </w:rPr>
      </w:pPr>
      <w:r w:rsidRPr="00263D6D">
        <w:rPr>
          <w:rFonts w:ascii="Arial Narrow" w:hAnsi="Arial Narrow" w:cstheme="majorHAnsi"/>
          <w:b/>
          <w:bCs/>
          <w:color w:val="000000" w:themeColor="text1"/>
          <w:szCs w:val="22"/>
          <w:u w:val="single"/>
        </w:rPr>
        <w:t>DÉCIMA OCTAVA.</w:t>
      </w:r>
      <w:r w:rsidRPr="00263D6D">
        <w:rPr>
          <w:rFonts w:ascii="Arial Narrow" w:hAnsi="Arial Narrow" w:cstheme="majorHAnsi"/>
          <w:b/>
          <w:bCs/>
          <w:color w:val="000000" w:themeColor="text1"/>
          <w:szCs w:val="22"/>
        </w:rPr>
        <w:t xml:space="preserve"> PERFECCIONAMIENTO Y EJECUCIÓN:</w:t>
      </w:r>
      <w:r w:rsidRPr="00263D6D">
        <w:rPr>
          <w:rFonts w:ascii="Arial Narrow" w:hAnsi="Arial Narrow" w:cstheme="majorHAnsi"/>
          <w:bCs/>
          <w:color w:val="000000" w:themeColor="text1"/>
          <w:szCs w:val="22"/>
          <w:lang w:val="es-ES"/>
        </w:rPr>
        <w:t xml:space="preserve"> El presente contrato se perfecciona con la firma En la plataforma SECOP II. </w:t>
      </w:r>
      <w:r w:rsidRPr="00263D6D">
        <w:rPr>
          <w:rFonts w:ascii="Arial Narrow" w:hAnsi="Arial Narrow" w:cstheme="majorHAnsi"/>
          <w:color w:val="000000" w:themeColor="text1"/>
          <w:szCs w:val="22"/>
          <w:lang w:val="es-ES"/>
        </w:rPr>
        <w:t>Para su ejecución, se requiere la aprobación de las garantías y el Registro Presupuestal correspondiente.</w:t>
      </w:r>
    </w:p>
    <w:p w14:paraId="58BD3E90" w14:textId="77777777" w:rsidR="00263D6D" w:rsidRPr="00263D6D" w:rsidRDefault="00263D6D" w:rsidP="00263D6D">
      <w:pPr>
        <w:pStyle w:val="Default"/>
        <w:suppressAutoHyphens/>
        <w:jc w:val="both"/>
        <w:rPr>
          <w:rFonts w:ascii="Arial Narrow" w:hAnsi="Arial Narrow"/>
          <w:b/>
          <w:color w:val="auto"/>
          <w:sz w:val="22"/>
          <w:szCs w:val="22"/>
        </w:rPr>
      </w:pPr>
    </w:p>
    <w:p w14:paraId="122B25BF" w14:textId="77777777" w:rsidR="00263D6D" w:rsidRPr="00263D6D" w:rsidRDefault="00263D6D" w:rsidP="00263D6D">
      <w:pPr>
        <w:jc w:val="both"/>
        <w:rPr>
          <w:rFonts w:ascii="Arial Narrow" w:hAnsi="Arial Narrow"/>
          <w:szCs w:val="22"/>
          <w:lang w:val="es-ES"/>
        </w:rPr>
      </w:pPr>
    </w:p>
    <w:p w14:paraId="14C15138" w14:textId="77777777" w:rsidR="00E4024A" w:rsidRPr="00263D6D" w:rsidRDefault="00E4024A" w:rsidP="00263D6D">
      <w:pPr>
        <w:jc w:val="both"/>
        <w:rPr>
          <w:rFonts w:ascii="Arial Narrow" w:hAnsi="Arial Narrow"/>
          <w:szCs w:val="22"/>
          <w:lang w:val="es-ES"/>
        </w:rPr>
      </w:pPr>
    </w:p>
    <w:sectPr w:rsidR="00E4024A" w:rsidRPr="00263D6D" w:rsidSect="00FE0B11">
      <w:headerReference w:type="default" r:id="rId6"/>
      <w:footerReference w:type="default" r:id="rId7"/>
      <w:pgSz w:w="12242" w:h="15842"/>
      <w:pgMar w:top="1701" w:right="1043" w:bottom="1418" w:left="1418" w:header="567" w:footer="113"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 w:name="Arial,Times New Roman">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tblCellMar>
        <w:left w:w="10" w:type="dxa"/>
        <w:right w:w="10" w:type="dxa"/>
      </w:tblCellMar>
      <w:tblLook w:val="0000" w:firstRow="0" w:lastRow="0" w:firstColumn="0" w:lastColumn="0" w:noHBand="0" w:noVBand="0"/>
    </w:tblPr>
    <w:tblGrid>
      <w:gridCol w:w="350"/>
      <w:gridCol w:w="1113"/>
      <w:gridCol w:w="350"/>
      <w:gridCol w:w="1241"/>
      <w:gridCol w:w="143"/>
      <w:gridCol w:w="207"/>
      <w:gridCol w:w="1311"/>
      <w:gridCol w:w="350"/>
      <w:gridCol w:w="1593"/>
      <w:gridCol w:w="2409"/>
      <w:gridCol w:w="1418"/>
    </w:tblGrid>
    <w:tr w:rsidR="00A7607B" w14:paraId="1EAD075C" w14:textId="77777777">
      <w:tc>
        <w:tcPr>
          <w:tcW w:w="3197" w:type="dxa"/>
          <w:gridSpan w:val="5"/>
          <w:shd w:val="clear" w:color="auto" w:fill="auto"/>
          <w:tcMar>
            <w:top w:w="113" w:type="dxa"/>
            <w:left w:w="0" w:type="dxa"/>
            <w:bottom w:w="142" w:type="dxa"/>
            <w:right w:w="0" w:type="dxa"/>
          </w:tcMar>
          <w:vAlign w:val="center"/>
        </w:tcPr>
        <w:p w14:paraId="22547BF9" w14:textId="77777777" w:rsidR="00A7607B" w:rsidRDefault="003D5BC7">
          <w:pPr>
            <w:pStyle w:val="Piedepgina"/>
            <w:rPr>
              <w:color w:val="1C355E"/>
              <w:sz w:val="18"/>
              <w:szCs w:val="18"/>
            </w:rPr>
          </w:pPr>
          <w:r>
            <w:rPr>
              <w:color w:val="1C355E"/>
              <w:sz w:val="18"/>
              <w:szCs w:val="18"/>
            </w:rPr>
            <w:t>Código: F-DO-04</w:t>
          </w:r>
        </w:p>
      </w:tc>
      <w:tc>
        <w:tcPr>
          <w:tcW w:w="3461" w:type="dxa"/>
          <w:gridSpan w:val="4"/>
          <w:shd w:val="clear" w:color="auto" w:fill="auto"/>
          <w:tcMar>
            <w:top w:w="113" w:type="dxa"/>
            <w:left w:w="108" w:type="dxa"/>
            <w:bottom w:w="142" w:type="dxa"/>
            <w:right w:w="108" w:type="dxa"/>
          </w:tcMar>
          <w:vAlign w:val="center"/>
        </w:tcPr>
        <w:p w14:paraId="1E24BABA" w14:textId="77777777" w:rsidR="00A7607B" w:rsidRDefault="003D5BC7">
          <w:pPr>
            <w:pStyle w:val="Piedepgina"/>
            <w:jc w:val="center"/>
            <w:rPr>
              <w:color w:val="1C355E"/>
              <w:sz w:val="18"/>
              <w:szCs w:val="18"/>
            </w:rPr>
          </w:pPr>
          <w:r>
            <w:rPr>
              <w:color w:val="1C355E"/>
              <w:sz w:val="18"/>
              <w:szCs w:val="18"/>
            </w:rPr>
            <w:t>Versión: 01</w:t>
          </w:r>
        </w:p>
      </w:tc>
      <w:tc>
        <w:tcPr>
          <w:tcW w:w="2409" w:type="dxa"/>
          <w:shd w:val="clear" w:color="auto" w:fill="auto"/>
          <w:tcMar>
            <w:top w:w="113" w:type="dxa"/>
            <w:left w:w="0" w:type="dxa"/>
            <w:bottom w:w="142" w:type="dxa"/>
            <w:right w:w="0" w:type="dxa"/>
          </w:tcMar>
        </w:tcPr>
        <w:p w14:paraId="021C3F0D" w14:textId="77777777" w:rsidR="00A7607B" w:rsidRDefault="003D5BC7">
          <w:pPr>
            <w:pStyle w:val="Piedepgina"/>
            <w:jc w:val="right"/>
            <w:rPr>
              <w:color w:val="1C355E"/>
              <w:sz w:val="18"/>
              <w:szCs w:val="18"/>
            </w:rPr>
          </w:pPr>
          <w:r>
            <w:rPr>
              <w:color w:val="1C355E"/>
              <w:sz w:val="18"/>
              <w:szCs w:val="18"/>
            </w:rPr>
            <w:t>Vigencia: 2020-10-20</w:t>
          </w:r>
        </w:p>
      </w:tc>
      <w:tc>
        <w:tcPr>
          <w:tcW w:w="1418" w:type="dxa"/>
          <w:shd w:val="clear" w:color="auto" w:fill="auto"/>
          <w:tcMar>
            <w:top w:w="0" w:type="dxa"/>
            <w:left w:w="108" w:type="dxa"/>
            <w:bottom w:w="0" w:type="dxa"/>
            <w:right w:w="108" w:type="dxa"/>
          </w:tcMar>
        </w:tcPr>
        <w:p w14:paraId="10AB8229" w14:textId="77777777" w:rsidR="00A7607B" w:rsidRDefault="003D5BC7">
          <w:pPr>
            <w:pStyle w:val="Piedepgina"/>
            <w:jc w:val="right"/>
            <w:rPr>
              <w:color w:val="1C355E"/>
              <w:sz w:val="18"/>
              <w:szCs w:val="18"/>
            </w:rPr>
          </w:pPr>
        </w:p>
      </w:tc>
    </w:tr>
    <w:tr w:rsidR="00A7607B" w14:paraId="204CA331" w14:textId="77777777">
      <w:tc>
        <w:tcPr>
          <w:tcW w:w="6658" w:type="dxa"/>
          <w:gridSpan w:val="9"/>
          <w:shd w:val="clear" w:color="auto" w:fill="auto"/>
          <w:tcMar>
            <w:top w:w="0" w:type="dxa"/>
            <w:left w:w="0" w:type="dxa"/>
            <w:bottom w:w="85" w:type="dxa"/>
            <w:right w:w="0" w:type="dxa"/>
          </w:tcMar>
          <w:vAlign w:val="center"/>
        </w:tcPr>
        <w:p w14:paraId="6F002232" w14:textId="77777777" w:rsidR="00A7607B" w:rsidRDefault="003D5BC7">
          <w:pPr>
            <w:pStyle w:val="Piedepgina"/>
            <w:rPr>
              <w:color w:val="1C355E"/>
              <w:sz w:val="20"/>
              <w:szCs w:val="20"/>
            </w:rPr>
          </w:pPr>
          <w:r>
            <w:rPr>
              <w:color w:val="1C355E"/>
              <w:sz w:val="20"/>
              <w:szCs w:val="20"/>
            </w:rPr>
            <w:t xml:space="preserve">Calle 26 # </w:t>
          </w:r>
          <w:r>
            <w:rPr>
              <w:color w:val="1C355E"/>
              <w:sz w:val="20"/>
              <w:szCs w:val="20"/>
            </w:rPr>
            <w:t>13-19, Bogotá D.C., Colombia. Tel: (57)(1) 5940407</w:t>
          </w:r>
        </w:p>
        <w:p w14:paraId="732CC6D5" w14:textId="77777777" w:rsidR="00A7607B" w:rsidRDefault="003D5BC7">
          <w:pPr>
            <w:pStyle w:val="Piedepgina"/>
            <w:rPr>
              <w:color w:val="1C355E"/>
              <w:sz w:val="20"/>
              <w:szCs w:val="20"/>
            </w:rPr>
          </w:pPr>
          <w:r>
            <w:rPr>
              <w:color w:val="1C355E"/>
              <w:sz w:val="20"/>
              <w:szCs w:val="20"/>
            </w:rPr>
            <w:t>Línea de transparencia: (57)(1)01 8000 914502</w:t>
          </w:r>
        </w:p>
        <w:p w14:paraId="17D4BE29" w14:textId="77777777" w:rsidR="00A7607B" w:rsidRDefault="003D5BC7">
          <w:pPr>
            <w:pStyle w:val="Piedepgina"/>
            <w:rPr>
              <w:color w:val="1C355E"/>
              <w:sz w:val="20"/>
              <w:szCs w:val="20"/>
            </w:rPr>
          </w:pPr>
          <w:r>
            <w:rPr>
              <w:color w:val="1C355E"/>
              <w:sz w:val="20"/>
              <w:szCs w:val="20"/>
            </w:rPr>
            <w:t>www.enterritorio.gov.co</w:t>
          </w:r>
        </w:p>
      </w:tc>
      <w:tc>
        <w:tcPr>
          <w:tcW w:w="2409" w:type="dxa"/>
          <w:shd w:val="clear" w:color="auto" w:fill="auto"/>
          <w:tcMar>
            <w:top w:w="0" w:type="dxa"/>
            <w:left w:w="0" w:type="dxa"/>
            <w:bottom w:w="0" w:type="dxa"/>
            <w:right w:w="0" w:type="dxa"/>
          </w:tcMar>
        </w:tcPr>
        <w:p w14:paraId="578FEA35" w14:textId="77777777" w:rsidR="00A7607B" w:rsidRDefault="003D5BC7">
          <w:pPr>
            <w:pStyle w:val="Piedepgina"/>
            <w:jc w:val="center"/>
          </w:pPr>
          <w:r w:rsidRPr="00F44177">
            <w:rPr>
              <w:noProof/>
              <w:color w:val="1C355E"/>
              <w:sz w:val="20"/>
              <w:szCs w:val="20"/>
              <w:lang w:eastAsia="es-CO"/>
            </w:rPr>
            <w:drawing>
              <wp:inline distT="0" distB="0" distL="0" distR="0" wp14:anchorId="13FA7B6E" wp14:editId="0B5DF7D7">
                <wp:extent cx="1318260" cy="468630"/>
                <wp:effectExtent l="0" t="0" r="0" b="762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8260" cy="468630"/>
                        </a:xfrm>
                        <a:prstGeom prst="rect">
                          <a:avLst/>
                        </a:prstGeom>
                        <a:noFill/>
                        <a:ln>
                          <a:noFill/>
                        </a:ln>
                      </pic:spPr>
                    </pic:pic>
                  </a:graphicData>
                </a:graphic>
              </wp:inline>
            </w:drawing>
          </w:r>
        </w:p>
      </w:tc>
      <w:tc>
        <w:tcPr>
          <w:tcW w:w="1418" w:type="dxa"/>
          <w:shd w:val="clear" w:color="auto" w:fill="auto"/>
          <w:tcMar>
            <w:top w:w="0" w:type="dxa"/>
            <w:left w:w="108" w:type="dxa"/>
            <w:bottom w:w="0" w:type="dxa"/>
            <w:right w:w="108" w:type="dxa"/>
          </w:tcMar>
        </w:tcPr>
        <w:p w14:paraId="4718DFC0" w14:textId="77777777" w:rsidR="00A7607B" w:rsidRDefault="003D5BC7">
          <w:pPr>
            <w:pStyle w:val="Piedepgina"/>
            <w:jc w:val="center"/>
            <w:rPr>
              <w:color w:val="1C355E"/>
              <w:sz w:val="20"/>
              <w:szCs w:val="20"/>
            </w:rPr>
          </w:pPr>
        </w:p>
      </w:tc>
    </w:tr>
    <w:tr w:rsidR="00A7607B" w14:paraId="1CA9EC7A" w14:textId="77777777">
      <w:tc>
        <w:tcPr>
          <w:tcW w:w="350" w:type="dxa"/>
          <w:shd w:val="clear" w:color="auto" w:fill="auto"/>
          <w:tcMar>
            <w:top w:w="0" w:type="dxa"/>
            <w:left w:w="0" w:type="dxa"/>
            <w:bottom w:w="0" w:type="dxa"/>
            <w:right w:w="0" w:type="dxa"/>
          </w:tcMar>
          <w:vAlign w:val="center"/>
        </w:tcPr>
        <w:p w14:paraId="371D4B7E" w14:textId="77777777" w:rsidR="00A7607B" w:rsidRDefault="003D5BC7">
          <w:pPr>
            <w:pStyle w:val="Piedepgina"/>
          </w:pPr>
          <w:r w:rsidRPr="00F44177">
            <w:rPr>
              <w:noProof/>
              <w:color w:val="1C355E"/>
              <w:sz w:val="20"/>
              <w:szCs w:val="20"/>
              <w:lang w:eastAsia="es-CO"/>
            </w:rPr>
            <w:drawing>
              <wp:inline distT="0" distB="0" distL="0" distR="0" wp14:anchorId="2EF9B485" wp14:editId="3C8F1BBF">
                <wp:extent cx="179070" cy="179070"/>
                <wp:effectExtent l="0" t="0" r="0" b="0"/>
                <wp:docPr id="20" name="Imagen 20" descr="Imagen que contiene objeto, kit de primeros auxili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0" descr="Imagen que contiene objeto, kit de primeros auxilios&#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1113" w:type="dxa"/>
          <w:shd w:val="clear" w:color="auto" w:fill="auto"/>
          <w:tcMar>
            <w:top w:w="0" w:type="dxa"/>
            <w:left w:w="0" w:type="dxa"/>
            <w:bottom w:w="0" w:type="dxa"/>
            <w:right w:w="0" w:type="dxa"/>
          </w:tcMar>
          <w:vAlign w:val="center"/>
        </w:tcPr>
        <w:p w14:paraId="79E5FF8E" w14:textId="77777777" w:rsidR="00A7607B" w:rsidRDefault="003D5BC7">
          <w:pPr>
            <w:pStyle w:val="Piedepgina"/>
            <w:rPr>
              <w:color w:val="1C355E"/>
              <w:sz w:val="18"/>
              <w:szCs w:val="18"/>
            </w:rPr>
          </w:pPr>
          <w:r>
            <w:rPr>
              <w:color w:val="1C355E"/>
              <w:sz w:val="18"/>
              <w:szCs w:val="18"/>
            </w:rPr>
            <w:t>@ENTerritorio</w:t>
          </w:r>
        </w:p>
      </w:tc>
      <w:tc>
        <w:tcPr>
          <w:tcW w:w="350" w:type="dxa"/>
          <w:shd w:val="clear" w:color="auto" w:fill="auto"/>
          <w:tcMar>
            <w:top w:w="0" w:type="dxa"/>
            <w:left w:w="0" w:type="dxa"/>
            <w:bottom w:w="0" w:type="dxa"/>
            <w:right w:w="0" w:type="dxa"/>
          </w:tcMar>
          <w:vAlign w:val="center"/>
        </w:tcPr>
        <w:p w14:paraId="0789E22D" w14:textId="77777777" w:rsidR="00A7607B" w:rsidRDefault="003D5BC7">
          <w:pPr>
            <w:pStyle w:val="Piedepgina"/>
          </w:pPr>
          <w:r w:rsidRPr="00F44177">
            <w:rPr>
              <w:noProof/>
              <w:color w:val="1C355E"/>
              <w:sz w:val="20"/>
              <w:szCs w:val="20"/>
              <w:lang w:eastAsia="es-CO"/>
            </w:rPr>
            <w:drawing>
              <wp:inline distT="0" distB="0" distL="0" distR="0" wp14:anchorId="59284886" wp14:editId="79732A39">
                <wp:extent cx="179070" cy="17907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1241" w:type="dxa"/>
          <w:shd w:val="clear" w:color="auto" w:fill="auto"/>
          <w:tcMar>
            <w:top w:w="0" w:type="dxa"/>
            <w:left w:w="0" w:type="dxa"/>
            <w:bottom w:w="0" w:type="dxa"/>
            <w:right w:w="0" w:type="dxa"/>
          </w:tcMar>
          <w:vAlign w:val="center"/>
        </w:tcPr>
        <w:p w14:paraId="4FB687ED" w14:textId="77777777" w:rsidR="00A7607B" w:rsidRDefault="003D5BC7">
          <w:pPr>
            <w:pStyle w:val="Piedepgina"/>
            <w:rPr>
              <w:color w:val="1C355E"/>
              <w:sz w:val="18"/>
              <w:szCs w:val="18"/>
            </w:rPr>
          </w:pPr>
          <w:r>
            <w:rPr>
              <w:color w:val="1C355E"/>
              <w:sz w:val="18"/>
              <w:szCs w:val="18"/>
            </w:rPr>
            <w:t>@enterritorioco</w:t>
          </w:r>
        </w:p>
      </w:tc>
      <w:tc>
        <w:tcPr>
          <w:tcW w:w="350" w:type="dxa"/>
          <w:gridSpan w:val="2"/>
          <w:shd w:val="clear" w:color="auto" w:fill="auto"/>
          <w:tcMar>
            <w:top w:w="0" w:type="dxa"/>
            <w:left w:w="0" w:type="dxa"/>
            <w:bottom w:w="0" w:type="dxa"/>
            <w:right w:w="0" w:type="dxa"/>
          </w:tcMar>
          <w:vAlign w:val="center"/>
        </w:tcPr>
        <w:p w14:paraId="2889760D" w14:textId="77777777" w:rsidR="00A7607B" w:rsidRDefault="003D5BC7">
          <w:pPr>
            <w:pStyle w:val="Piedepgina"/>
          </w:pPr>
          <w:r w:rsidRPr="00F44177">
            <w:rPr>
              <w:noProof/>
              <w:color w:val="1C355E"/>
              <w:sz w:val="20"/>
              <w:szCs w:val="20"/>
              <w:lang w:eastAsia="es-CO"/>
            </w:rPr>
            <w:drawing>
              <wp:inline distT="0" distB="0" distL="0" distR="0" wp14:anchorId="5227BBFA" wp14:editId="5963359E">
                <wp:extent cx="179070" cy="17907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1311" w:type="dxa"/>
          <w:shd w:val="clear" w:color="auto" w:fill="auto"/>
          <w:tcMar>
            <w:top w:w="0" w:type="dxa"/>
            <w:left w:w="0" w:type="dxa"/>
            <w:bottom w:w="0" w:type="dxa"/>
            <w:right w:w="0" w:type="dxa"/>
          </w:tcMar>
          <w:vAlign w:val="center"/>
        </w:tcPr>
        <w:p w14:paraId="3C829A3A" w14:textId="77777777" w:rsidR="00A7607B" w:rsidRDefault="003D5BC7">
          <w:pPr>
            <w:pStyle w:val="Piedepgina"/>
            <w:rPr>
              <w:color w:val="1C355E"/>
              <w:sz w:val="18"/>
              <w:szCs w:val="18"/>
            </w:rPr>
          </w:pPr>
          <w:r>
            <w:rPr>
              <w:color w:val="1C355E"/>
              <w:sz w:val="18"/>
              <w:szCs w:val="18"/>
            </w:rPr>
            <w:t>@ENTerritorioCo</w:t>
          </w:r>
        </w:p>
      </w:tc>
      <w:tc>
        <w:tcPr>
          <w:tcW w:w="350" w:type="dxa"/>
          <w:shd w:val="clear" w:color="auto" w:fill="auto"/>
          <w:tcMar>
            <w:top w:w="0" w:type="dxa"/>
            <w:left w:w="0" w:type="dxa"/>
            <w:bottom w:w="0" w:type="dxa"/>
            <w:right w:w="0" w:type="dxa"/>
          </w:tcMar>
          <w:vAlign w:val="center"/>
        </w:tcPr>
        <w:p w14:paraId="7963842D" w14:textId="77777777" w:rsidR="00A7607B" w:rsidRDefault="003D5BC7">
          <w:pPr>
            <w:pStyle w:val="Piedepgina"/>
          </w:pPr>
          <w:r w:rsidRPr="00F44177">
            <w:rPr>
              <w:noProof/>
              <w:color w:val="1C355E"/>
              <w:sz w:val="20"/>
              <w:szCs w:val="20"/>
              <w:lang w:eastAsia="es-CO"/>
            </w:rPr>
            <w:drawing>
              <wp:inline distT="0" distB="0" distL="0" distR="0" wp14:anchorId="4E0CD965" wp14:editId="5DFCE037">
                <wp:extent cx="179070" cy="17907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inline>
            </w:drawing>
          </w:r>
        </w:p>
      </w:tc>
      <w:tc>
        <w:tcPr>
          <w:tcW w:w="1593" w:type="dxa"/>
          <w:shd w:val="clear" w:color="auto" w:fill="auto"/>
          <w:tcMar>
            <w:top w:w="0" w:type="dxa"/>
            <w:left w:w="0" w:type="dxa"/>
            <w:bottom w:w="0" w:type="dxa"/>
            <w:right w:w="0" w:type="dxa"/>
          </w:tcMar>
          <w:vAlign w:val="center"/>
        </w:tcPr>
        <w:p w14:paraId="79D29BC5" w14:textId="77777777" w:rsidR="00A7607B" w:rsidRDefault="003D5BC7">
          <w:pPr>
            <w:pStyle w:val="Piedepgina"/>
            <w:rPr>
              <w:color w:val="1C355E"/>
              <w:sz w:val="18"/>
              <w:szCs w:val="18"/>
            </w:rPr>
          </w:pPr>
          <w:r>
            <w:rPr>
              <w:color w:val="1C355E"/>
              <w:sz w:val="18"/>
              <w:szCs w:val="18"/>
            </w:rPr>
            <w:t>@ENTerritorioCo</w:t>
          </w:r>
        </w:p>
      </w:tc>
      <w:tc>
        <w:tcPr>
          <w:tcW w:w="2409" w:type="dxa"/>
          <w:shd w:val="clear" w:color="auto" w:fill="auto"/>
          <w:tcMar>
            <w:top w:w="0" w:type="dxa"/>
            <w:left w:w="0" w:type="dxa"/>
            <w:bottom w:w="0" w:type="dxa"/>
            <w:right w:w="0" w:type="dxa"/>
          </w:tcMar>
          <w:vAlign w:val="center"/>
        </w:tcPr>
        <w:p w14:paraId="1FAEC449" w14:textId="77777777" w:rsidR="00A7607B" w:rsidRDefault="003D5BC7">
          <w:pPr>
            <w:pStyle w:val="Piedepgina"/>
            <w:jc w:val="center"/>
          </w:pPr>
          <w:r>
            <w:rPr>
              <w:rFonts w:cs="Arial"/>
              <w:b/>
              <w:bCs/>
              <w:color w:val="000087"/>
              <w:sz w:val="14"/>
              <w:szCs w:val="14"/>
            </w:rPr>
            <w:t>NO. CERTIFICADO SG-2019001337</w:t>
          </w:r>
        </w:p>
      </w:tc>
      <w:tc>
        <w:tcPr>
          <w:tcW w:w="1418" w:type="dxa"/>
          <w:shd w:val="clear" w:color="auto" w:fill="auto"/>
          <w:tcMar>
            <w:top w:w="0" w:type="dxa"/>
            <w:left w:w="108" w:type="dxa"/>
            <w:bottom w:w="0" w:type="dxa"/>
            <w:right w:w="108" w:type="dxa"/>
          </w:tcMar>
          <w:vAlign w:val="center"/>
        </w:tcPr>
        <w:p w14:paraId="0EACF7C5" w14:textId="77777777" w:rsidR="00A7607B" w:rsidRDefault="003D5BC7">
          <w:pPr>
            <w:pStyle w:val="Piedepgina"/>
            <w:jc w:val="center"/>
          </w:pPr>
          <w:r>
            <w:rPr>
              <w:color w:val="1C355E"/>
              <w:sz w:val="18"/>
              <w:szCs w:val="18"/>
            </w:rPr>
            <w:t xml:space="preserve">Pág. </w:t>
          </w:r>
          <w:r>
            <w:rPr>
              <w:color w:val="1C355E"/>
              <w:sz w:val="18"/>
              <w:szCs w:val="18"/>
            </w:rPr>
            <w:fldChar w:fldCharType="begin"/>
          </w:r>
          <w:r>
            <w:rPr>
              <w:color w:val="1C355E"/>
              <w:sz w:val="18"/>
              <w:szCs w:val="18"/>
            </w:rPr>
            <w:instrText xml:space="preserve"> PAGE \* ARABIC </w:instrText>
          </w:r>
          <w:r>
            <w:rPr>
              <w:color w:val="1C355E"/>
              <w:sz w:val="18"/>
              <w:szCs w:val="18"/>
            </w:rPr>
            <w:fldChar w:fldCharType="separate"/>
          </w:r>
          <w:r>
            <w:rPr>
              <w:color w:val="1C355E"/>
              <w:sz w:val="18"/>
              <w:szCs w:val="18"/>
            </w:rPr>
            <w:t>1</w:t>
          </w:r>
          <w:r>
            <w:rPr>
              <w:color w:val="1C355E"/>
              <w:sz w:val="18"/>
              <w:szCs w:val="18"/>
            </w:rPr>
            <w:fldChar w:fldCharType="end"/>
          </w:r>
          <w:r>
            <w:rPr>
              <w:color w:val="1C355E"/>
              <w:sz w:val="18"/>
              <w:szCs w:val="18"/>
            </w:rPr>
            <w:t xml:space="preserve"> de </w:t>
          </w:r>
          <w:r>
            <w:rPr>
              <w:color w:val="1C355E"/>
              <w:sz w:val="18"/>
              <w:szCs w:val="18"/>
            </w:rPr>
            <w:fldChar w:fldCharType="begin"/>
          </w:r>
          <w:r>
            <w:rPr>
              <w:color w:val="1C355E"/>
              <w:sz w:val="18"/>
              <w:szCs w:val="18"/>
            </w:rPr>
            <w:instrText xml:space="preserve"> NUMPAGES \* ARABIC </w:instrText>
          </w:r>
          <w:r>
            <w:rPr>
              <w:color w:val="1C355E"/>
              <w:sz w:val="18"/>
              <w:szCs w:val="18"/>
            </w:rPr>
            <w:fldChar w:fldCharType="separate"/>
          </w:r>
          <w:r>
            <w:rPr>
              <w:color w:val="1C355E"/>
              <w:sz w:val="18"/>
              <w:szCs w:val="18"/>
            </w:rPr>
            <w:t>2</w:t>
          </w:r>
          <w:r>
            <w:rPr>
              <w:color w:val="1C355E"/>
              <w:sz w:val="18"/>
              <w:szCs w:val="18"/>
            </w:rPr>
            <w:fldChar w:fldCharType="end"/>
          </w:r>
        </w:p>
      </w:tc>
    </w:tr>
  </w:tbl>
  <w:p w14:paraId="3DE1C8BB" w14:textId="77777777" w:rsidR="00A7607B" w:rsidRDefault="003D5BC7">
    <w:pPr>
      <w:pStyle w:val="Piedepgina"/>
    </w:pPr>
    <w:r>
      <w:rPr>
        <w:noProof/>
      </w:rPr>
      <w:drawing>
        <wp:anchor distT="0" distB="0" distL="114300" distR="114300" simplePos="0" relativeHeight="251660288" behindDoc="0" locked="0" layoutInCell="1" allowOverlap="1" wp14:anchorId="493286BB" wp14:editId="32678B3A">
          <wp:simplePos x="0" y="0"/>
          <wp:positionH relativeFrom="page">
            <wp:posOffset>1270</wp:posOffset>
          </wp:positionH>
          <wp:positionV relativeFrom="paragraph">
            <wp:posOffset>111760</wp:posOffset>
          </wp:positionV>
          <wp:extent cx="6153150" cy="85725"/>
          <wp:effectExtent l="0" t="0" r="0" b="9525"/>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53150" cy="85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E818E" w14:textId="77777777" w:rsidR="004540AE" w:rsidRDefault="003D5BC7"/>
  <w:p w14:paraId="081CF357" w14:textId="77777777" w:rsidR="004540AE" w:rsidRDefault="003D5BC7"/>
  <w:p w14:paraId="59B00069" w14:textId="77777777" w:rsidR="00E34B7E" w:rsidRDefault="003D5BC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000" w:firstRow="0" w:lastRow="0" w:firstColumn="0" w:lastColumn="0" w:noHBand="0" w:noVBand="0"/>
    </w:tblPr>
    <w:tblGrid>
      <w:gridCol w:w="5407"/>
      <w:gridCol w:w="5083"/>
    </w:tblGrid>
    <w:tr w:rsidR="00A7607B" w14:paraId="335C779D" w14:textId="77777777">
      <w:tc>
        <w:tcPr>
          <w:tcW w:w="5407" w:type="dxa"/>
          <w:shd w:val="clear" w:color="auto" w:fill="auto"/>
          <w:tcMar>
            <w:top w:w="0" w:type="dxa"/>
            <w:left w:w="0" w:type="dxa"/>
            <w:bottom w:w="0" w:type="dxa"/>
            <w:right w:w="0" w:type="dxa"/>
          </w:tcMar>
          <w:vAlign w:val="center"/>
        </w:tcPr>
        <w:p w14:paraId="02F41A41" w14:textId="77777777" w:rsidR="00A7607B" w:rsidRDefault="003D5BC7">
          <w:pPr>
            <w:pStyle w:val="Encabezado"/>
          </w:pPr>
          <w:r w:rsidRPr="00987FB4">
            <w:rPr>
              <w:noProof/>
            </w:rPr>
            <w:drawing>
              <wp:inline distT="0" distB="0" distL="0" distR="0" wp14:anchorId="0D3BFDB9" wp14:editId="51815E13">
                <wp:extent cx="2446020" cy="411480"/>
                <wp:effectExtent l="0" t="0" r="0" b="762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6020" cy="411480"/>
                        </a:xfrm>
                        <a:prstGeom prst="rect">
                          <a:avLst/>
                        </a:prstGeom>
                        <a:noFill/>
                        <a:ln>
                          <a:noFill/>
                        </a:ln>
                      </pic:spPr>
                    </pic:pic>
                  </a:graphicData>
                </a:graphic>
              </wp:inline>
            </w:drawing>
          </w:r>
        </w:p>
      </w:tc>
      <w:tc>
        <w:tcPr>
          <w:tcW w:w="5083" w:type="dxa"/>
          <w:shd w:val="clear" w:color="auto" w:fill="auto"/>
          <w:tcMar>
            <w:top w:w="0" w:type="dxa"/>
            <w:left w:w="0" w:type="dxa"/>
            <w:bottom w:w="0" w:type="dxa"/>
            <w:right w:w="0" w:type="dxa"/>
          </w:tcMar>
          <w:vAlign w:val="center"/>
        </w:tcPr>
        <w:p w14:paraId="699FD287" w14:textId="77777777" w:rsidR="00A7607B" w:rsidRDefault="003D5BC7">
          <w:pPr>
            <w:pStyle w:val="Encabezado"/>
            <w:jc w:val="right"/>
          </w:pPr>
          <w:r w:rsidRPr="00987FB4">
            <w:rPr>
              <w:noProof/>
              <w:lang w:eastAsia="es-CO"/>
            </w:rPr>
            <w:drawing>
              <wp:inline distT="0" distB="0" distL="0" distR="0" wp14:anchorId="6B02DDC2" wp14:editId="68025A07">
                <wp:extent cx="2339340" cy="495300"/>
                <wp:effectExtent l="0" t="0" r="381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9340" cy="495300"/>
                        </a:xfrm>
                        <a:prstGeom prst="rect">
                          <a:avLst/>
                        </a:prstGeom>
                        <a:noFill/>
                        <a:ln>
                          <a:noFill/>
                        </a:ln>
                      </pic:spPr>
                    </pic:pic>
                  </a:graphicData>
                </a:graphic>
              </wp:inline>
            </w:drawing>
          </w:r>
        </w:p>
      </w:tc>
    </w:tr>
  </w:tbl>
  <w:p w14:paraId="7D658218" w14:textId="77777777" w:rsidR="00A7607B" w:rsidRDefault="003D5BC7">
    <w:pPr>
      <w:pStyle w:val="Encabezado"/>
    </w:pPr>
    <w:r>
      <w:rPr>
        <w:noProof/>
      </w:rPr>
      <w:drawing>
        <wp:anchor distT="0" distB="0" distL="114300" distR="114300" simplePos="0" relativeHeight="251659264" behindDoc="0" locked="0" layoutInCell="1" allowOverlap="1" wp14:anchorId="3D44B6CE" wp14:editId="1025C4C5">
          <wp:simplePos x="0" y="0"/>
          <wp:positionH relativeFrom="column">
            <wp:posOffset>-1587500</wp:posOffset>
          </wp:positionH>
          <wp:positionV relativeFrom="paragraph">
            <wp:posOffset>4152265</wp:posOffset>
          </wp:positionV>
          <wp:extent cx="2098040" cy="192405"/>
          <wp:effectExtent l="317" t="18733" r="16828" b="16827"/>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5399996">
                    <a:off x="0" y="0"/>
                    <a:ext cx="2098040" cy="192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CDE89" w14:textId="77777777" w:rsidR="004540AE" w:rsidRDefault="003D5BC7"/>
  <w:p w14:paraId="4C320583" w14:textId="77777777" w:rsidR="004540AE" w:rsidRDefault="003D5BC7"/>
  <w:p w14:paraId="360A40F7" w14:textId="77777777" w:rsidR="00E34B7E" w:rsidRDefault="003D5B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B40"/>
    <w:multiLevelType w:val="hybridMultilevel"/>
    <w:tmpl w:val="0D446A56"/>
    <w:lvl w:ilvl="0" w:tplc="DC7E4912">
      <w:start w:val="1"/>
      <w:numFmt w:val="decimal"/>
      <w:lvlText w:val="%1."/>
      <w:lvlJc w:val="left"/>
      <w:pPr>
        <w:ind w:left="2352" w:hanging="360"/>
        <w:jc w:val="left"/>
      </w:pPr>
      <w:rPr>
        <w:rFonts w:ascii="Arial MT" w:eastAsia="Arial MT" w:hAnsi="Arial MT" w:cs="Arial MT" w:hint="default"/>
        <w:w w:val="100"/>
        <w:sz w:val="22"/>
        <w:szCs w:val="22"/>
        <w:lang w:val="es-ES" w:eastAsia="en-US" w:bidi="ar-SA"/>
      </w:rPr>
    </w:lvl>
    <w:lvl w:ilvl="1" w:tplc="88F8305C">
      <w:numFmt w:val="bullet"/>
      <w:lvlText w:val="•"/>
      <w:lvlJc w:val="left"/>
      <w:pPr>
        <w:ind w:left="3286" w:hanging="360"/>
      </w:pPr>
      <w:rPr>
        <w:rFonts w:hint="default"/>
        <w:lang w:val="es-ES" w:eastAsia="en-US" w:bidi="ar-SA"/>
      </w:rPr>
    </w:lvl>
    <w:lvl w:ilvl="2" w:tplc="A822B7C8">
      <w:numFmt w:val="bullet"/>
      <w:lvlText w:val="•"/>
      <w:lvlJc w:val="left"/>
      <w:pPr>
        <w:ind w:left="4212" w:hanging="360"/>
      </w:pPr>
      <w:rPr>
        <w:rFonts w:hint="default"/>
        <w:lang w:val="es-ES" w:eastAsia="en-US" w:bidi="ar-SA"/>
      </w:rPr>
    </w:lvl>
    <w:lvl w:ilvl="3" w:tplc="255EF75C">
      <w:numFmt w:val="bullet"/>
      <w:lvlText w:val="•"/>
      <w:lvlJc w:val="left"/>
      <w:pPr>
        <w:ind w:left="5138" w:hanging="360"/>
      </w:pPr>
      <w:rPr>
        <w:rFonts w:hint="default"/>
        <w:lang w:val="es-ES" w:eastAsia="en-US" w:bidi="ar-SA"/>
      </w:rPr>
    </w:lvl>
    <w:lvl w:ilvl="4" w:tplc="0F801A94">
      <w:numFmt w:val="bullet"/>
      <w:lvlText w:val="•"/>
      <w:lvlJc w:val="left"/>
      <w:pPr>
        <w:ind w:left="6064" w:hanging="360"/>
      </w:pPr>
      <w:rPr>
        <w:rFonts w:hint="default"/>
        <w:lang w:val="es-ES" w:eastAsia="en-US" w:bidi="ar-SA"/>
      </w:rPr>
    </w:lvl>
    <w:lvl w:ilvl="5" w:tplc="0BFC070A">
      <w:numFmt w:val="bullet"/>
      <w:lvlText w:val="•"/>
      <w:lvlJc w:val="left"/>
      <w:pPr>
        <w:ind w:left="6990" w:hanging="360"/>
      </w:pPr>
      <w:rPr>
        <w:rFonts w:hint="default"/>
        <w:lang w:val="es-ES" w:eastAsia="en-US" w:bidi="ar-SA"/>
      </w:rPr>
    </w:lvl>
    <w:lvl w:ilvl="6" w:tplc="7604DDF2">
      <w:numFmt w:val="bullet"/>
      <w:lvlText w:val="•"/>
      <w:lvlJc w:val="left"/>
      <w:pPr>
        <w:ind w:left="7916" w:hanging="360"/>
      </w:pPr>
      <w:rPr>
        <w:rFonts w:hint="default"/>
        <w:lang w:val="es-ES" w:eastAsia="en-US" w:bidi="ar-SA"/>
      </w:rPr>
    </w:lvl>
    <w:lvl w:ilvl="7" w:tplc="2B70D364">
      <w:numFmt w:val="bullet"/>
      <w:lvlText w:val="•"/>
      <w:lvlJc w:val="left"/>
      <w:pPr>
        <w:ind w:left="8842" w:hanging="360"/>
      </w:pPr>
      <w:rPr>
        <w:rFonts w:hint="default"/>
        <w:lang w:val="es-ES" w:eastAsia="en-US" w:bidi="ar-SA"/>
      </w:rPr>
    </w:lvl>
    <w:lvl w:ilvl="8" w:tplc="565EC3AA">
      <w:numFmt w:val="bullet"/>
      <w:lvlText w:val="•"/>
      <w:lvlJc w:val="left"/>
      <w:pPr>
        <w:ind w:left="9768" w:hanging="360"/>
      </w:pPr>
      <w:rPr>
        <w:rFonts w:hint="default"/>
        <w:lang w:val="es-ES" w:eastAsia="en-US" w:bidi="ar-SA"/>
      </w:rPr>
    </w:lvl>
  </w:abstractNum>
  <w:abstractNum w:abstractNumId="1" w15:restartNumberingAfterBreak="0">
    <w:nsid w:val="2A4E379C"/>
    <w:multiLevelType w:val="hybridMultilevel"/>
    <w:tmpl w:val="3274F4D2"/>
    <w:lvl w:ilvl="0" w:tplc="C082E79E">
      <w:start w:val="1"/>
      <w:numFmt w:val="decimal"/>
      <w:pStyle w:val="clusulas"/>
      <w:lvlText w:val="CLÁUSULA %1."/>
      <w:lvlJc w:val="left"/>
      <w:pPr>
        <w:ind w:left="1353" w:hanging="360"/>
      </w:pPr>
      <w:rPr>
        <w:rFonts w:hint="default"/>
        <w:b/>
        <w:color w:val="auto"/>
      </w:rPr>
    </w:lvl>
    <w:lvl w:ilvl="1" w:tplc="240A0019">
      <w:start w:val="1"/>
      <w:numFmt w:val="lowerLetter"/>
      <w:lvlText w:val="%2."/>
      <w:lvlJc w:val="left"/>
      <w:pPr>
        <w:ind w:left="-7774" w:hanging="360"/>
      </w:pPr>
    </w:lvl>
    <w:lvl w:ilvl="2" w:tplc="240A001B">
      <w:start w:val="1"/>
      <w:numFmt w:val="lowerRoman"/>
      <w:lvlText w:val="%3."/>
      <w:lvlJc w:val="right"/>
      <w:pPr>
        <w:ind w:left="-7054" w:hanging="180"/>
      </w:pPr>
    </w:lvl>
    <w:lvl w:ilvl="3" w:tplc="240A000F" w:tentative="1">
      <w:start w:val="1"/>
      <w:numFmt w:val="decimal"/>
      <w:lvlText w:val="%4."/>
      <w:lvlJc w:val="left"/>
      <w:pPr>
        <w:ind w:left="-6334" w:hanging="360"/>
      </w:pPr>
    </w:lvl>
    <w:lvl w:ilvl="4" w:tplc="240A0019" w:tentative="1">
      <w:start w:val="1"/>
      <w:numFmt w:val="lowerLetter"/>
      <w:lvlText w:val="%5."/>
      <w:lvlJc w:val="left"/>
      <w:pPr>
        <w:ind w:left="-5614" w:hanging="360"/>
      </w:pPr>
    </w:lvl>
    <w:lvl w:ilvl="5" w:tplc="240A001B" w:tentative="1">
      <w:start w:val="1"/>
      <w:numFmt w:val="lowerRoman"/>
      <w:lvlText w:val="%6."/>
      <w:lvlJc w:val="right"/>
      <w:pPr>
        <w:ind w:left="-4894" w:hanging="180"/>
      </w:pPr>
    </w:lvl>
    <w:lvl w:ilvl="6" w:tplc="240A000F" w:tentative="1">
      <w:start w:val="1"/>
      <w:numFmt w:val="decimal"/>
      <w:lvlText w:val="%7."/>
      <w:lvlJc w:val="left"/>
      <w:pPr>
        <w:ind w:left="-4174" w:hanging="360"/>
      </w:pPr>
    </w:lvl>
    <w:lvl w:ilvl="7" w:tplc="240A0019" w:tentative="1">
      <w:start w:val="1"/>
      <w:numFmt w:val="lowerLetter"/>
      <w:lvlText w:val="%8."/>
      <w:lvlJc w:val="left"/>
      <w:pPr>
        <w:ind w:left="-3454" w:hanging="360"/>
      </w:pPr>
    </w:lvl>
    <w:lvl w:ilvl="8" w:tplc="240A001B" w:tentative="1">
      <w:start w:val="1"/>
      <w:numFmt w:val="lowerRoman"/>
      <w:lvlText w:val="%9."/>
      <w:lvlJc w:val="right"/>
      <w:pPr>
        <w:ind w:left="-2734" w:hanging="180"/>
      </w:pPr>
    </w:lvl>
  </w:abstractNum>
  <w:abstractNum w:abstractNumId="2" w15:restartNumberingAfterBreak="0">
    <w:nsid w:val="2EF944A6"/>
    <w:multiLevelType w:val="multilevel"/>
    <w:tmpl w:val="EC18D94C"/>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BF13322"/>
    <w:multiLevelType w:val="multilevel"/>
    <w:tmpl w:val="C8F01BA4"/>
    <w:lvl w:ilvl="0">
      <w:start w:val="1"/>
      <w:numFmt w:val="lowerLetter"/>
      <w:lvlText w:val="%1)"/>
      <w:lvlJc w:val="left"/>
      <w:pPr>
        <w:ind w:left="786" w:hanging="360"/>
      </w:pPr>
      <w:rPr>
        <w:b/>
        <w:bCs/>
        <w:color w:val="auto"/>
        <w:sz w:val="22"/>
        <w:szCs w:val="22"/>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4CD0175F"/>
    <w:multiLevelType w:val="multilevel"/>
    <w:tmpl w:val="AE384E2E"/>
    <w:lvl w:ilvl="0">
      <w:start w:val="1"/>
      <w:numFmt w:val="decimal"/>
      <w:pStyle w:val="Ttulo2"/>
      <w:lvlText w:val="%1."/>
      <w:lvlJc w:val="left"/>
      <w:pPr>
        <w:ind w:left="360" w:hanging="360"/>
      </w:pPr>
      <w:rPr>
        <w:rFonts w:hint="default"/>
        <w:b/>
      </w:rPr>
    </w:lvl>
    <w:lvl w:ilvl="1">
      <w:start w:val="1"/>
      <w:numFmt w:val="decimal"/>
      <w:pStyle w:val="Ttulo3"/>
      <w:lvlText w:val="%1.%2."/>
      <w:lvlJc w:val="left"/>
      <w:pPr>
        <w:ind w:left="792" w:hanging="432"/>
      </w:pPr>
      <w:rPr>
        <w:rFonts w:hint="default"/>
        <w:b/>
        <w:bCs/>
      </w:rPr>
    </w:lvl>
    <w:lvl w:ilvl="2">
      <w:start w:val="1"/>
      <w:numFmt w:val="decimal"/>
      <w:pStyle w:val="Ttulo4"/>
      <w:lvlText w:val="%1.%2.%3."/>
      <w:lvlJc w:val="left"/>
      <w:pPr>
        <w:ind w:left="1224" w:hanging="504"/>
      </w:pPr>
      <w:rPr>
        <w:rFonts w:hint="default"/>
        <w:b/>
        <w:bCs/>
        <w:i w:val="0"/>
        <w:iCs/>
      </w:rPr>
    </w:lvl>
    <w:lvl w:ilvl="3">
      <w:start w:val="1"/>
      <w:numFmt w:val="decimal"/>
      <w:pStyle w:val="Ttulo5"/>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3B4065C"/>
    <w:multiLevelType w:val="multilevel"/>
    <w:tmpl w:val="F2CAC480"/>
    <w:lvl w:ilvl="0">
      <w:start w:val="1"/>
      <w:numFmt w:val="decimal"/>
      <w:lvlText w:val="%1."/>
      <w:lvlJc w:val="left"/>
      <w:pPr>
        <w:ind w:left="720" w:hanging="360"/>
      </w:pPr>
      <w:rPr>
        <w:b/>
        <w:bCs/>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Narrow" w:hAnsi="Arial Narrow"/>
        <w:b/>
        <w:bCs/>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D957FC"/>
    <w:multiLevelType w:val="hybridMultilevel"/>
    <w:tmpl w:val="569652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4"/>
  </w:num>
  <w:num w:numId="6">
    <w:abstractNumId w:val="5"/>
    <w:lvlOverride w:ilvl="0">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D6D"/>
    <w:rsid w:val="000D65F0"/>
    <w:rsid w:val="00263D6D"/>
    <w:rsid w:val="003D5BC7"/>
    <w:rsid w:val="00D4030A"/>
    <w:rsid w:val="00E4024A"/>
    <w:rsid w:val="00F65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20F0"/>
  <w15:chartTrackingRefBased/>
  <w15:docId w15:val="{44562B85-BAED-4A22-95B8-5B48976FC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D6D"/>
    <w:pPr>
      <w:suppressAutoHyphens/>
      <w:autoSpaceDN w:val="0"/>
      <w:spacing w:line="240" w:lineRule="auto"/>
      <w:textAlignment w:val="baseline"/>
    </w:pPr>
    <w:rPr>
      <w:rFonts w:ascii="Arial" w:eastAsia="Calibri" w:hAnsi="Arial" w:cs="Times New Roman"/>
      <w:szCs w:val="32"/>
      <w:lang w:val="es-CO"/>
    </w:rPr>
  </w:style>
  <w:style w:type="paragraph" w:styleId="Ttulo2">
    <w:name w:val="heading 2"/>
    <w:basedOn w:val="Normal"/>
    <w:next w:val="Normal"/>
    <w:link w:val="Ttulo2Car"/>
    <w:uiPriority w:val="9"/>
    <w:qFormat/>
    <w:rsid w:val="00263D6D"/>
    <w:pPr>
      <w:keepNext/>
      <w:keepLines/>
      <w:widowControl w:val="0"/>
      <w:numPr>
        <w:numId w:val="5"/>
      </w:numPr>
      <w:suppressAutoHyphens w:val="0"/>
      <w:autoSpaceDE w:val="0"/>
      <w:autoSpaceDN/>
      <w:spacing w:after="0" w:line="264" w:lineRule="auto"/>
      <w:contextualSpacing/>
      <w:jc w:val="both"/>
      <w:textAlignment w:val="auto"/>
      <w:outlineLvl w:val="1"/>
    </w:pPr>
    <w:rPr>
      <w:rFonts w:ascii="Arial Narrow" w:eastAsiaTheme="majorEastAsia" w:hAnsi="Arial Narrow" w:cs="Arial"/>
      <w:b/>
      <w:bCs/>
      <w:noProof/>
      <w:sz w:val="20"/>
      <w:szCs w:val="20"/>
      <w:lang w:val="es-419" w:eastAsia="es-CO"/>
    </w:rPr>
  </w:style>
  <w:style w:type="paragraph" w:styleId="Ttulo3">
    <w:name w:val="heading 3"/>
    <w:basedOn w:val="Prrafodelista"/>
    <w:next w:val="Normal"/>
    <w:link w:val="Ttulo3Car"/>
    <w:uiPriority w:val="9"/>
    <w:qFormat/>
    <w:rsid w:val="00263D6D"/>
    <w:pPr>
      <w:keepNext/>
      <w:keepLines/>
      <w:widowControl w:val="0"/>
      <w:numPr>
        <w:ilvl w:val="1"/>
        <w:numId w:val="5"/>
      </w:numPr>
      <w:autoSpaceDE w:val="0"/>
      <w:spacing w:after="0" w:line="264" w:lineRule="auto"/>
      <w:outlineLvl w:val="2"/>
    </w:pPr>
    <w:rPr>
      <w:rFonts w:ascii="Arial Narrow" w:eastAsiaTheme="majorEastAsia" w:hAnsi="Arial Narrow" w:cs="Arial"/>
      <w:b/>
      <w:bCs/>
      <w:noProof/>
      <w:szCs w:val="20"/>
      <w:lang w:val="es-419"/>
    </w:rPr>
  </w:style>
  <w:style w:type="paragraph" w:styleId="Ttulo4">
    <w:name w:val="heading 4"/>
    <w:basedOn w:val="Prrafodelista"/>
    <w:next w:val="Normal"/>
    <w:link w:val="Ttulo4Car"/>
    <w:uiPriority w:val="9"/>
    <w:qFormat/>
    <w:rsid w:val="00263D6D"/>
    <w:pPr>
      <w:widowControl w:val="0"/>
      <w:numPr>
        <w:ilvl w:val="2"/>
        <w:numId w:val="5"/>
      </w:numPr>
      <w:autoSpaceDE w:val="0"/>
      <w:spacing w:after="0" w:line="264" w:lineRule="auto"/>
      <w:ind w:left="1276" w:hanging="567"/>
      <w:outlineLvl w:val="3"/>
    </w:pPr>
    <w:rPr>
      <w:rFonts w:ascii="Arial Narrow" w:eastAsiaTheme="majorEastAsia" w:hAnsi="Arial Narrow" w:cs="Arial"/>
      <w:b/>
      <w:bCs/>
      <w:noProof/>
      <w:szCs w:val="20"/>
      <w:lang w:val="es-419"/>
    </w:rPr>
  </w:style>
  <w:style w:type="paragraph" w:styleId="Ttulo5">
    <w:name w:val="heading 5"/>
    <w:basedOn w:val="Prrafodelista"/>
    <w:next w:val="Normal"/>
    <w:link w:val="Ttulo5Car"/>
    <w:uiPriority w:val="9"/>
    <w:qFormat/>
    <w:rsid w:val="00263D6D"/>
    <w:pPr>
      <w:widowControl w:val="0"/>
      <w:numPr>
        <w:ilvl w:val="3"/>
        <w:numId w:val="5"/>
      </w:numPr>
      <w:autoSpaceDE w:val="0"/>
      <w:spacing w:after="0" w:line="264" w:lineRule="auto"/>
      <w:outlineLvl w:val="4"/>
    </w:pPr>
    <w:rPr>
      <w:rFonts w:ascii="Arial Narrow" w:eastAsiaTheme="majorEastAsia" w:hAnsi="Arial Narrow" w:cs="Arial"/>
      <w:szCs w:val="20"/>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263D6D"/>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link w:val="Encabezado"/>
    <w:rsid w:val="00263D6D"/>
    <w:rPr>
      <w:rFonts w:ascii="Calibri" w:eastAsia="Segoe UI" w:hAnsi="Calibri" w:cs="Rubik Light"/>
      <w:color w:val="3B3B3B"/>
      <w:sz w:val="24"/>
      <w:lang w:val="es-CO" w:eastAsia="es-ES"/>
    </w:rPr>
  </w:style>
  <w:style w:type="paragraph" w:styleId="Piedepgina">
    <w:name w:val="footer"/>
    <w:basedOn w:val="Normal"/>
    <w:link w:val="PiedepginaCar"/>
    <w:rsid w:val="00263D6D"/>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link w:val="Piedepgina"/>
    <w:rsid w:val="00263D6D"/>
    <w:rPr>
      <w:rFonts w:ascii="Calibri" w:eastAsia="Segoe UI" w:hAnsi="Calibri" w:cs="Rubik Light"/>
      <w:color w:val="3B3B3B"/>
      <w:sz w:val="24"/>
      <w:lang w:val="es-CO" w:eastAsia="es-ES"/>
    </w:rPr>
  </w:style>
  <w:style w:type="paragraph" w:customStyle="1" w:styleId="Default">
    <w:name w:val="Default"/>
    <w:rsid w:val="00263D6D"/>
    <w:pPr>
      <w:autoSpaceDE w:val="0"/>
      <w:autoSpaceDN w:val="0"/>
      <w:adjustRightInd w:val="0"/>
      <w:spacing w:after="0" w:line="240" w:lineRule="auto"/>
    </w:pPr>
    <w:rPr>
      <w:rFonts w:ascii="Arial" w:eastAsia="Calibri" w:hAnsi="Arial" w:cs="Arial"/>
      <w:color w:val="000000"/>
      <w:sz w:val="24"/>
      <w:szCs w:val="24"/>
      <w:lang w:val="es-ES"/>
    </w:rPr>
  </w:style>
  <w:style w:type="paragraph" w:styleId="Textoindependiente">
    <w:name w:val="Body Text"/>
    <w:basedOn w:val="Normal"/>
    <w:link w:val="TextoindependienteCar"/>
    <w:rsid w:val="00263D6D"/>
    <w:pPr>
      <w:widowControl w:val="0"/>
      <w:suppressAutoHyphens w:val="0"/>
      <w:autoSpaceDE w:val="0"/>
      <w:spacing w:after="0"/>
      <w:textAlignment w:val="auto"/>
    </w:pPr>
    <w:rPr>
      <w:rFonts w:eastAsia="Arial" w:cs="Arial"/>
      <w:szCs w:val="22"/>
      <w:lang w:val="es-ES"/>
    </w:rPr>
  </w:style>
  <w:style w:type="character" w:customStyle="1" w:styleId="TextoindependienteCar">
    <w:name w:val="Texto independiente Car"/>
    <w:basedOn w:val="Fuentedeprrafopredeter"/>
    <w:link w:val="Textoindependiente"/>
    <w:rsid w:val="00263D6D"/>
    <w:rPr>
      <w:rFonts w:ascii="Arial" w:eastAsia="Arial" w:hAnsi="Arial" w:cs="Arial"/>
      <w:lang w:val="es-ES"/>
    </w:rPr>
  </w:style>
  <w:style w:type="paragraph" w:styleId="Prrafodelista">
    <w:name w:val="List Paragraph"/>
    <w:aliases w:val="HOJA,Bolita,Párrafo de lista4,BOLADEF,Párrafo de lista3,Párrafo de lista21,BOLA,Nivel 1 OS,Colorful List Accent 1,Colorful List - Accent 11,TITULO 2_CR,Viñeta 6,Párrafo de lista1,Tercera viñeta,Tercer nivel de viñeta,Ha,Fotografía,lp1"/>
    <w:basedOn w:val="Normal"/>
    <w:link w:val="PrrafodelistaCar"/>
    <w:qFormat/>
    <w:rsid w:val="00263D6D"/>
    <w:pPr>
      <w:suppressAutoHyphens w:val="0"/>
      <w:autoSpaceDN/>
      <w:spacing w:line="259" w:lineRule="auto"/>
      <w:ind w:left="720"/>
      <w:contextualSpacing/>
      <w:jc w:val="both"/>
      <w:textAlignment w:val="auto"/>
    </w:pPr>
    <w:rPr>
      <w:rFonts w:eastAsia="Times New Roman"/>
      <w:sz w:val="20"/>
      <w:szCs w:val="22"/>
      <w:lang w:eastAsia="es-CO"/>
    </w:rPr>
  </w:style>
  <w:style w:type="character" w:customStyle="1" w:styleId="PrrafodelistaCar">
    <w:name w:val="Párrafo de lista Car"/>
    <w:aliases w:val="HOJA Car,Bolita Car,Párrafo de lista4 Car,BOLADEF Car,Párrafo de lista3 Car,Párrafo de lista21 Car,BOLA Car,Nivel 1 OS Car,Colorful List Accent 1 Car,Colorful List - Accent 11 Car,TITULO 2_CR Car,Viñeta 6 Car,Párrafo de lista1 Car"/>
    <w:link w:val="Prrafodelista"/>
    <w:qFormat/>
    <w:locked/>
    <w:rsid w:val="00263D6D"/>
    <w:rPr>
      <w:rFonts w:ascii="Arial" w:eastAsia="Times New Roman" w:hAnsi="Arial" w:cs="Times New Roman"/>
      <w:sz w:val="20"/>
      <w:lang w:val="es-CO" w:eastAsia="es-CO"/>
    </w:rPr>
  </w:style>
  <w:style w:type="paragraph" w:customStyle="1" w:styleId="clusulas">
    <w:name w:val="cláusulas"/>
    <w:basedOn w:val="Normal"/>
    <w:qFormat/>
    <w:rsid w:val="00263D6D"/>
    <w:pPr>
      <w:numPr>
        <w:numId w:val="1"/>
      </w:numPr>
      <w:suppressAutoHyphens w:val="0"/>
      <w:autoSpaceDN/>
      <w:spacing w:before="120" w:after="120"/>
      <w:ind w:left="644"/>
      <w:jc w:val="both"/>
      <w:textAlignment w:val="auto"/>
    </w:pPr>
    <w:rPr>
      <w:rFonts w:asciiTheme="minorHAnsi" w:eastAsiaTheme="minorHAnsi" w:hAnsiTheme="minorHAnsi" w:cstheme="minorBidi"/>
      <w:b/>
      <w:sz w:val="20"/>
      <w:szCs w:val="22"/>
    </w:rPr>
  </w:style>
  <w:style w:type="character" w:customStyle="1" w:styleId="Ttulo2Car">
    <w:name w:val="Título 2 Car"/>
    <w:basedOn w:val="Fuentedeprrafopredeter"/>
    <w:link w:val="Ttulo2"/>
    <w:uiPriority w:val="9"/>
    <w:rsid w:val="00263D6D"/>
    <w:rPr>
      <w:rFonts w:ascii="Arial Narrow" w:eastAsiaTheme="majorEastAsia" w:hAnsi="Arial Narrow" w:cs="Arial"/>
      <w:b/>
      <w:bCs/>
      <w:noProof/>
      <w:sz w:val="20"/>
      <w:szCs w:val="20"/>
      <w:lang w:val="es-419" w:eastAsia="es-CO"/>
    </w:rPr>
  </w:style>
  <w:style w:type="character" w:customStyle="1" w:styleId="Ttulo3Car">
    <w:name w:val="Título 3 Car"/>
    <w:basedOn w:val="Fuentedeprrafopredeter"/>
    <w:link w:val="Ttulo3"/>
    <w:uiPriority w:val="9"/>
    <w:rsid w:val="00263D6D"/>
    <w:rPr>
      <w:rFonts w:ascii="Arial Narrow" w:eastAsiaTheme="majorEastAsia" w:hAnsi="Arial Narrow" w:cs="Arial"/>
      <w:b/>
      <w:bCs/>
      <w:noProof/>
      <w:sz w:val="20"/>
      <w:szCs w:val="20"/>
      <w:lang w:val="es-419" w:eastAsia="es-CO"/>
    </w:rPr>
  </w:style>
  <w:style w:type="character" w:customStyle="1" w:styleId="Ttulo4Car">
    <w:name w:val="Título 4 Car"/>
    <w:basedOn w:val="Fuentedeprrafopredeter"/>
    <w:link w:val="Ttulo4"/>
    <w:uiPriority w:val="9"/>
    <w:rsid w:val="00263D6D"/>
    <w:rPr>
      <w:rFonts w:ascii="Arial Narrow" w:eastAsiaTheme="majorEastAsia" w:hAnsi="Arial Narrow" w:cs="Arial"/>
      <w:b/>
      <w:bCs/>
      <w:noProof/>
      <w:sz w:val="20"/>
      <w:szCs w:val="20"/>
      <w:lang w:val="es-419" w:eastAsia="es-CO"/>
    </w:rPr>
  </w:style>
  <w:style w:type="character" w:customStyle="1" w:styleId="Ttulo5Car">
    <w:name w:val="Título 5 Car"/>
    <w:basedOn w:val="Fuentedeprrafopredeter"/>
    <w:link w:val="Ttulo5"/>
    <w:uiPriority w:val="9"/>
    <w:rsid w:val="00263D6D"/>
    <w:rPr>
      <w:rFonts w:ascii="Arial Narrow" w:eastAsiaTheme="majorEastAsia" w:hAnsi="Arial Narrow" w:cs="Arial"/>
      <w:sz w:val="20"/>
      <w:szCs w:val="20"/>
      <w:lang w:val="es-419"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mailto:facturacionelectronica@enterritorio.gov.co"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3201</Words>
  <Characters>17610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Eduardo Carvajal Acero</dc:creator>
  <cp:keywords/>
  <dc:description/>
  <cp:lastModifiedBy>Oscar Eduardo Carvajal Acero</cp:lastModifiedBy>
  <cp:revision>2</cp:revision>
  <dcterms:created xsi:type="dcterms:W3CDTF">2021-10-15T17:42:00Z</dcterms:created>
  <dcterms:modified xsi:type="dcterms:W3CDTF">2021-10-15T17:56:00Z</dcterms:modified>
</cp:coreProperties>
</file>