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E2FE" w14:textId="77777777" w:rsidR="0089389E" w:rsidRPr="0089389E" w:rsidRDefault="0089389E" w:rsidP="0089389E">
      <w:pPr>
        <w:spacing w:line="276" w:lineRule="auto"/>
        <w:ind w:firstLine="708"/>
        <w:jc w:val="center"/>
        <w:rPr>
          <w:rFonts w:eastAsiaTheme="minorHAnsi" w:cs="Arial"/>
          <w:b/>
          <w:sz w:val="22"/>
          <w:lang w:val="es-ES" w:eastAsia="en-US"/>
        </w:rPr>
      </w:pPr>
      <w:r w:rsidRPr="0089389E">
        <w:rPr>
          <w:rFonts w:eastAsiaTheme="minorHAnsi" w:cs="Arial"/>
          <w:b/>
          <w:sz w:val="22"/>
          <w:lang w:val="es-ES" w:eastAsia="en-US"/>
        </w:rPr>
        <w:t>ANEXO 4 — PACTO DE TRANSPARENCIA</w:t>
      </w:r>
    </w:p>
    <w:p w14:paraId="404A090F" w14:textId="77777777" w:rsidR="0089389E" w:rsidRPr="0089389E" w:rsidRDefault="0089389E" w:rsidP="0089389E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89389E">
        <w:rPr>
          <w:rFonts w:cs="Arial"/>
          <w:sz w:val="22"/>
          <w:lang w:eastAsia="es-ES"/>
        </w:rPr>
        <w:t xml:space="preserve">El presente documento hace parte integral de los Documentos del Proceso y con la carta de presentación de la Oferta el Oferente se compromete a: </w:t>
      </w:r>
    </w:p>
    <w:p w14:paraId="734A55AB" w14:textId="77777777" w:rsidR="0089389E" w:rsidRPr="0089389E" w:rsidRDefault="0089389E" w:rsidP="0089389E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</w:p>
    <w:p w14:paraId="05C57D6E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Cumplir estrictamente la Ley Aplicable.</w:t>
      </w:r>
    </w:p>
    <w:p w14:paraId="0469A5A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Interpretar de buena fe las normas aplicables al Proceso de Selección de manera que siempre produzcan los efectos buscados por las mismas.</w:t>
      </w:r>
    </w:p>
    <w:p w14:paraId="6403BB99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incurrir en faltas a la verdad o adulteración en los documentos o requisitos exigidos en el Proceso de Selección.</w:t>
      </w:r>
    </w:p>
    <w:p w14:paraId="7E40B99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Igualmente se acepta que, durante la evaluación de las Ofertas del Proceso de Selección, primen los aspectos de fondo por encima de la forma, buscando siempre favorecer la libre competencia.</w:t>
      </w:r>
    </w:p>
    <w:p w14:paraId="141BD97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Hacer un estudio completo del proyecto y de los documentos del Proceso de Selección,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Oferta. Lo anterior, con el propósito de que la misma sea seria y honesta, de tal manera que me permita participar en el Proceso de Selección y en caso de resultar adjudicatario me permita ejecutar todas las obligaciones contenidas en el Contrato, así como asumir los riesgos a mi cargo asociados a la ejecución de este. </w:t>
      </w:r>
    </w:p>
    <w:p w14:paraId="0B72E315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los encargados de planear el proceso para tratar de conocer, influenciar o manipular la información del proyecto y presentar la respectiva Oferta. </w:t>
      </w:r>
    </w:p>
    <w:p w14:paraId="517E543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hacer arreglos previos, concomitantes o posteriores al Proceso de Selección, con otros Oferentes para tratar de influenciar o manipular los resultados de la adjudicación. </w:t>
      </w:r>
    </w:p>
    <w:p w14:paraId="7672065D" w14:textId="40D1756D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Enviar por escrito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todas las preguntas o inquietudes que surjan durante el Proceso de Selección y no hacerlo de manera oral por ningún medio, salvo que se realicen dentro de las audiencias públicas. </w:t>
      </w:r>
    </w:p>
    <w:p w14:paraId="0F6B2110" w14:textId="1B3FD91B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lastRenderedPageBreak/>
        <w:t xml:space="preserve">Actuar con lealtad hacia los demás Oferentes, así como frente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y abstenernos de utilizar herramientas para dilatar o sabotear el Proceso de Selección. Igualmente, las observaciones al Proceso de Selección o a las Ofertas de los otros interesados, serán presentadas oportunamente, en los plazos y términos fijados estrictamente en las reglas de la selección.</w:t>
      </w:r>
    </w:p>
    <w:p w14:paraId="1BE01F48" w14:textId="592F8E94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Abstenernos de hacer manifestaciones orales o escritas en contra de los demás Oferentes y sus Ofertas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para corroborar tales afirmaciones.</w:t>
      </w:r>
    </w:p>
    <w:p w14:paraId="001CD70A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utilizar en la etapa de verificación y evaluación de las Ofertas, argumentos carentes de sustento probatorio para efectos de buscar la descalificación de competidores o la dilación del proceso de selección.</w:t>
      </w:r>
    </w:p>
    <w:p w14:paraId="6D7251DA" w14:textId="1707395D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En las audiencias guardar compostura, no levantar la voz y hacer uso de la palabra únicamente cuando sea concedida y por el tiempo que sea concedida; y acatar las decisiones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>. En caso de desacuerdo interponer los recursos o acciones que se consideren pertinentes en los términos de la Ley Aplicable.</w:t>
      </w:r>
    </w:p>
    <w:p w14:paraId="55BB1361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En las audiencias, abstenernos de proferir juicios de valor contra personas naturales o jurídicas, ni referirnos a asuntos personales de otros Oferentes. Por lo tanto, en las audiencias solamente debatiremos asuntos relacionados con el Proceso de Selección</w:t>
      </w:r>
    </w:p>
    <w:p w14:paraId="04E349C8" w14:textId="5B08CE61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Solicitar o remitir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, o a sus funcionarios y contratistas, cualquier información utilizando solamente los procedimientos y canales previstos en el Proceso de Selección. </w:t>
      </w:r>
    </w:p>
    <w:p w14:paraId="1E923375" w14:textId="3529B299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ofrecer trabajo, contratos o algún tipo de beneficio económico o de cualquier otra naturaleza a ningún funcionario público, contratista o estructurador, vinculado a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ni a sus familiares en primer grado de consanguinidad, segundo de afinidad o primero civil, a partir de la adjudicación o con ocasión de la misma, y hasta dos (2) años siguientes a la suscripción del Contrato, sin perjuicio del régimen de conflictos de intereses y de inhabilidades e incompatibilidades previsto en la Constitución y en la Ley.</w:t>
      </w:r>
    </w:p>
    <w:p w14:paraId="69CCD303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lastRenderedPageBreak/>
        <w:t>Exigir a nuestros empleados, proveedores y subcontratistas relacionados con el proyecto, suscribir un pacto ético de conducta que garantice la probidad y transparencia de las actuaciones de todos los involucrados en la preparación de la Oferta y en la ejecución del contrato.</w:t>
      </w:r>
    </w:p>
    <w:p w14:paraId="71C80D2D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No ofrecer gratificaciones o atenciones en dinero o en especie, ni financiar, patrocinar, auspiciar o promover directa o indirectamente fiestas, recepciones, homenajes o cualquier tipo de atenciones sociales a funcionarios públicos o contratistas del Estado, durante el Proceso de Selección ni durante la ejecución o liquidación del contrato.</w:t>
      </w:r>
    </w:p>
    <w:p w14:paraId="22AE778D" w14:textId="26D8E8EC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contratar, ni ofrecer dadivas o gratificaciones a personas con alta capacidad de influencia política o mediática, con el objeto de obtener citas o influir o presionar las decisiones que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tome respecto de procesos de contratación estatal, bien sea en su adjudicación, supervisión o terminación. </w:t>
      </w:r>
    </w:p>
    <w:p w14:paraId="1A2D2DF9" w14:textId="32234399" w:rsidR="0089389E" w:rsidRPr="0089389E" w:rsidRDefault="00A70EDA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ENTerritorio</w:t>
      </w:r>
      <w:r w:rsidR="0089389E" w:rsidRPr="0089389E">
        <w:rPr>
          <w:rFonts w:eastAsiaTheme="minorHAnsi" w:cs="Arial"/>
          <w:sz w:val="22"/>
          <w:lang w:eastAsia="en-US"/>
        </w:rPr>
        <w:t xml:space="preserve"> siempre se manifestará sobre las inquietudes relacionadas con el proceso de selección por los canales definidos en los documentos del proceso. </w:t>
      </w:r>
    </w:p>
    <w:p w14:paraId="52496373" w14:textId="45713B8F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No contratar ni ofrecer dadivas, gratificaciones, contratos o cualquier tipo de beneficio económico o de cualquier naturaleza, a servidores de </w:t>
      </w:r>
      <w:r w:rsidR="00A70EDA" w:rsidRPr="0089389E">
        <w:rPr>
          <w:rFonts w:eastAsiaTheme="minorHAnsi" w:cs="Arial"/>
          <w:sz w:val="22"/>
          <w:lang w:eastAsia="en-US"/>
        </w:rPr>
        <w:t>ENTerritorio</w:t>
      </w:r>
      <w:r w:rsidRPr="0089389E">
        <w:rPr>
          <w:rFonts w:eastAsiaTheme="minorHAnsi" w:cs="Arial"/>
          <w:sz w:val="22"/>
          <w:lang w:eastAsia="en-US"/>
        </w:rPr>
        <w:t xml:space="preserve"> o sus asesores, o del equipo estructurador, con el fin de tener asesoramiento o acceso a información privilegiada, relacionada con el proceso de selección. </w:t>
      </w:r>
    </w:p>
    <w:p w14:paraId="6479233E" w14:textId="7DB07B61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eastAsia="en-US"/>
        </w:rPr>
      </w:pPr>
      <w:r w:rsidRPr="0089389E">
        <w:rPr>
          <w:rFonts w:eastAsiaTheme="minorHAnsi" w:cs="Arial"/>
          <w:sz w:val="22"/>
          <w:lang w:eastAsia="en-US"/>
        </w:rPr>
        <w:t>Dar conocimiento a ENT</w:t>
      </w:r>
      <w:r w:rsidR="00A70EDA" w:rsidRPr="0089389E">
        <w:rPr>
          <w:rFonts w:eastAsiaTheme="minorHAnsi" w:cs="Arial"/>
          <w:sz w:val="22"/>
          <w:lang w:eastAsia="en-US"/>
        </w:rPr>
        <w:t>erritorio</w:t>
      </w:r>
      <w:r w:rsidRPr="0089389E">
        <w:rPr>
          <w:rFonts w:eastAsiaTheme="minorHAnsi" w:cs="Arial"/>
          <w:sz w:val="22"/>
          <w:lang w:eastAsia="en-US"/>
        </w:rPr>
        <w:t xml:space="preserve">, a la Secretaría de Transparencia del Departamento Administrativo de la Presidencia de la República y a las autoridades competentes en caso de presentarse alguna queja o denuncia sobre la ocurrencia de un acto de corrupción durante el Proceso de Selección o con cargo al Contrato, y del conocimiento que tenga sobre posibles pagos o beneficios ofrecidos u otorgados. </w:t>
      </w:r>
    </w:p>
    <w:p w14:paraId="1649F404" w14:textId="77777777" w:rsidR="0089389E" w:rsidRPr="0089389E" w:rsidRDefault="0089389E" w:rsidP="0089389E">
      <w:pPr>
        <w:numPr>
          <w:ilvl w:val="0"/>
          <w:numId w:val="11"/>
        </w:numPr>
        <w:spacing w:line="276" w:lineRule="auto"/>
        <w:rPr>
          <w:rFonts w:eastAsiaTheme="minorHAnsi" w:cs="Arial"/>
          <w:sz w:val="22"/>
          <w:lang w:val="es-ES" w:eastAsia="en-US"/>
        </w:rPr>
      </w:pPr>
      <w:r w:rsidRPr="0089389E">
        <w:rPr>
          <w:rFonts w:eastAsiaTheme="minorHAnsi" w:cs="Arial"/>
          <w:sz w:val="22"/>
          <w:lang w:eastAsia="en-US"/>
        </w:rPr>
        <w:t xml:space="preserve">Denunciar de manera inmediata ante las autoridades competentes, con copia a la Secretaría de Transparencia del Departamento Administrativo de la Presidencia de la República, cualquier solicitud, ofrecimiento, favor, dádiva, prerrogativa, recompensa, gratificación o atención social, efectuada por Oferentes o cualquiera de sus empleados, administradores, consultores o contratistas, a funcionarios públicos o a sus asesores que estén directa o indirectamente involucrados en la estructuración, manejo y decisiones del </w:t>
      </w:r>
      <w:r w:rsidRPr="0089389E">
        <w:rPr>
          <w:rFonts w:eastAsiaTheme="minorHAnsi" w:cs="Arial"/>
          <w:sz w:val="22"/>
          <w:lang w:eastAsia="en-US"/>
        </w:rPr>
        <w:lastRenderedPageBreak/>
        <w:t>proceso de selección, de manera previa, concomitante o posterior al mismo, que tengan la intención de inducir o direccionar alguna decisión relacionada con la adjudicación.</w:t>
      </w: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49A66" w14:textId="77777777" w:rsidR="008A5386" w:rsidRDefault="008A5386" w:rsidP="007D0390">
      <w:pPr>
        <w:spacing w:after="0" w:line="240" w:lineRule="auto"/>
      </w:pPr>
      <w:r>
        <w:separator/>
      </w:r>
    </w:p>
  </w:endnote>
  <w:endnote w:type="continuationSeparator" w:id="0">
    <w:p w14:paraId="03C47FA4" w14:textId="77777777" w:rsidR="008A5386" w:rsidRDefault="008A538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47B1" w14:textId="77777777" w:rsidR="006C6417" w:rsidRDefault="006C641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60A6" w14:textId="77777777" w:rsidR="006C6417" w:rsidRDefault="006C64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8A0C" w14:textId="77777777" w:rsidR="008A5386" w:rsidRDefault="008A5386" w:rsidP="007D0390">
      <w:pPr>
        <w:spacing w:after="0" w:line="240" w:lineRule="auto"/>
      </w:pPr>
      <w:r>
        <w:separator/>
      </w:r>
    </w:p>
  </w:footnote>
  <w:footnote w:type="continuationSeparator" w:id="0">
    <w:p w14:paraId="3D48FD2B" w14:textId="77777777" w:rsidR="008A5386" w:rsidRDefault="008A538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0AC8B7E0" w:rsidR="000A5432" w:rsidRDefault="00CA10BA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142C279" wp14:editId="092B7B58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356EA014" w:rsidR="000268C3" w:rsidRDefault="000A5432" w:rsidP="00AF18B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  <w:highlight w:val="lightGray"/>
      </w:rPr>
      <w:t xml:space="preserve">                                                            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6FFFE50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  <w:r w:rsidR="000268C3">
      <w:rPr>
        <w:rFonts w:cs="Arial"/>
        <w:b/>
        <w:color w:val="3B3838"/>
        <w:szCs w:val="20"/>
      </w:rPr>
      <w:t xml:space="preserve">ANEXO </w:t>
    </w:r>
    <w:r w:rsidR="0089389E">
      <w:rPr>
        <w:rFonts w:cs="Arial"/>
        <w:b/>
        <w:color w:val="3B3838"/>
        <w:szCs w:val="20"/>
      </w:rPr>
      <w:t>4</w:t>
    </w:r>
  </w:p>
  <w:p w14:paraId="4701F524" w14:textId="31263787" w:rsidR="006C6417" w:rsidRDefault="006C6417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222CFA88" w14:textId="31070F10" w:rsidR="006C6417" w:rsidRDefault="006C6417" w:rsidP="006C64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 021-2021</w:t>
    </w:r>
  </w:p>
  <w:p w14:paraId="7A4CFDEF" w14:textId="77777777" w:rsidR="006C6417" w:rsidRPr="006C6417" w:rsidRDefault="006C6417" w:rsidP="006C6417">
    <w:pPr>
      <w:spacing w:after="0" w:line="257" w:lineRule="auto"/>
      <w:rPr>
        <w:rStyle w:val="Fuentedeprrafopredeter1"/>
        <w:rFonts w:ascii="Arial Narrow" w:eastAsia="Arial Narrow" w:hAnsi="Arial Narrow" w:cs="Arial Narrow"/>
        <w:sz w:val="12"/>
        <w:szCs w:val="12"/>
        <w:lang w:val="es-ES"/>
      </w:rPr>
    </w:pPr>
    <w:r w:rsidRPr="006C6417">
      <w:rPr>
        <w:rFonts w:ascii="Arial Narrow" w:eastAsia="Arial Narrow" w:hAnsi="Arial Narrow" w:cs="Arial Narrow"/>
        <w:b/>
        <w:bCs/>
        <w:sz w:val="12"/>
        <w:szCs w:val="12"/>
        <w:lang w:val="es-ES"/>
      </w:rPr>
      <w:t xml:space="preserve">“ESTRUCTURACIÓN INTEGRAL DE LAS SOLUCIONES DE AGUA Y/O SANEAMIENTO PARA EL GOLFO DE MORROSQUILLO”, </w:t>
    </w:r>
    <w:r w:rsidRPr="006C6417">
      <w:rPr>
        <w:rStyle w:val="Fuentedeprrafopredeter1"/>
        <w:rFonts w:ascii="Arial Narrow" w:hAnsi="Arial Narrow"/>
        <w:sz w:val="12"/>
        <w:szCs w:val="12"/>
      </w:rPr>
      <w:t xml:space="preserve">la cual se divide en </w:t>
    </w:r>
    <w:r w:rsidRPr="006C6417">
      <w:rPr>
        <w:rStyle w:val="Fuentedeprrafopredeter1"/>
        <w:rFonts w:ascii="Arial Narrow" w:eastAsia="Arial Narrow" w:hAnsi="Arial Narrow" w:cs="Arial Narrow"/>
        <w:sz w:val="12"/>
        <w:szCs w:val="12"/>
        <w:lang w:val="es-ES"/>
      </w:rPr>
      <w:t>dos</w:t>
    </w:r>
    <w:r w:rsidRPr="006C6417">
      <w:rPr>
        <w:rStyle w:val="Fuentedeprrafopredeter1"/>
        <w:rFonts w:ascii="Arial Narrow" w:hAnsi="Arial Narrow"/>
        <w:sz w:val="12"/>
        <w:szCs w:val="12"/>
      </w:rPr>
      <w:t xml:space="preserve"> grupos</w:t>
    </w:r>
    <w:r w:rsidRPr="006C6417">
      <w:rPr>
        <w:rStyle w:val="Fuentedeprrafopredeter1"/>
        <w:rFonts w:ascii="Arial Narrow" w:eastAsia="Arial Narrow" w:hAnsi="Arial Narrow" w:cs="Arial Narrow"/>
        <w:sz w:val="12"/>
        <w:szCs w:val="12"/>
        <w:lang w:val="es-ES"/>
      </w:rPr>
      <w:t xml:space="preserve"> con los siguientes objetos</w:t>
    </w:r>
    <w:r w:rsidRPr="006C6417">
      <w:rPr>
        <w:rStyle w:val="Fuentedeprrafopredeter1"/>
        <w:rFonts w:ascii="Arial Narrow" w:hAnsi="Arial Narrow"/>
        <w:sz w:val="12"/>
        <w:szCs w:val="12"/>
      </w:rPr>
      <w:t>:</w:t>
    </w:r>
  </w:p>
  <w:p w14:paraId="76B6AA83" w14:textId="77777777" w:rsidR="006C6417" w:rsidRPr="006C6417" w:rsidRDefault="006C6417" w:rsidP="006C6417">
    <w:pPr>
      <w:spacing w:after="0" w:line="257" w:lineRule="auto"/>
      <w:rPr>
        <w:rStyle w:val="Fuentedeprrafopredeter1"/>
        <w:rFonts w:ascii="Arial Narrow" w:hAnsi="Arial Narrow"/>
        <w:sz w:val="12"/>
        <w:szCs w:val="12"/>
        <w:lang w:val="es-ES"/>
      </w:rPr>
    </w:pPr>
  </w:p>
  <w:p w14:paraId="58B86AFC" w14:textId="77777777" w:rsidR="006C6417" w:rsidRPr="006C6417" w:rsidRDefault="006C6417" w:rsidP="006C6417">
    <w:pPr>
      <w:spacing w:after="0" w:line="257" w:lineRule="auto"/>
      <w:rPr>
        <w:rFonts w:ascii="Arial Narrow" w:hAnsi="Arial Narrow"/>
        <w:sz w:val="12"/>
        <w:szCs w:val="12"/>
        <w:lang w:val="es-ES" w:eastAsia="es-ES"/>
      </w:rPr>
    </w:pPr>
    <w:r w:rsidRPr="006C6417">
      <w:rPr>
        <w:rStyle w:val="Fuentedeprrafopredeter1"/>
        <w:rFonts w:ascii="Arial Narrow" w:eastAsia="Arial Narrow" w:hAnsi="Arial Narrow" w:cs="Arial Narrow"/>
        <w:b/>
        <w:bCs/>
        <w:sz w:val="12"/>
        <w:szCs w:val="12"/>
        <w:u w:val="single"/>
        <w:lang w:val="es-ES"/>
      </w:rPr>
      <w:t>GRUPO I</w:t>
    </w:r>
    <w:r w:rsidRPr="006C6417">
      <w:rPr>
        <w:rStyle w:val="Fuentedeprrafopredeter1"/>
        <w:rFonts w:ascii="Arial Narrow" w:eastAsia="Arial Narrow" w:hAnsi="Arial Narrow" w:cs="Arial Narrow"/>
        <w:b/>
        <w:bCs/>
        <w:sz w:val="12"/>
        <w:szCs w:val="12"/>
        <w:lang w:val="es-ES"/>
      </w:rPr>
      <w:t>:</w:t>
    </w:r>
    <w:r w:rsidRPr="006C6417">
      <w:rPr>
        <w:rFonts w:ascii="Arial Narrow" w:eastAsia="Arial Narrow" w:hAnsi="Arial Narrow" w:cs="Arial Narrow"/>
        <w:b/>
        <w:bCs/>
        <w:sz w:val="12"/>
        <w:szCs w:val="12"/>
      </w:rPr>
      <w:t xml:space="preserve"> “ESTRUCTURACIÓN INTEGRAL PARA LOS PROYECTOS DE AGUA POTABLE Y SANEAMIENTO EN LOS MUNICIPIOS DE SAN BERNARDO DEL VIENTO, SAN ANTERO, MOÑITOS Y SANTA CRUZ DE LORICA, EN EL DEPARTAMENTO DE CÓRDOBA”.</w:t>
    </w:r>
  </w:p>
  <w:p w14:paraId="35ED2814" w14:textId="77777777" w:rsidR="006C6417" w:rsidRPr="006C6417" w:rsidRDefault="006C6417" w:rsidP="006C6417">
    <w:pPr>
      <w:spacing w:after="0"/>
      <w:rPr>
        <w:rStyle w:val="Fuentedeprrafopredeter1"/>
        <w:rFonts w:ascii="Arial Narrow" w:hAnsi="Arial Narrow"/>
        <w:b/>
        <w:bCs/>
        <w:sz w:val="12"/>
        <w:szCs w:val="12"/>
        <w:lang w:val="es-ES"/>
      </w:rPr>
    </w:pPr>
  </w:p>
  <w:p w14:paraId="6F29FC7A" w14:textId="66275BA2" w:rsidR="006C6417" w:rsidRPr="006C6417" w:rsidRDefault="006C6417" w:rsidP="006C64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 w:val="12"/>
        <w:szCs w:val="12"/>
      </w:rPr>
    </w:pPr>
    <w:r w:rsidRPr="006C6417">
      <w:rPr>
        <w:rStyle w:val="Fuentedeprrafopredeter1"/>
        <w:rFonts w:ascii="Arial Narrow" w:eastAsia="Arial Narrow" w:hAnsi="Arial Narrow" w:cs="Arial Narrow"/>
        <w:b/>
        <w:bCs/>
        <w:sz w:val="12"/>
        <w:szCs w:val="12"/>
        <w:u w:val="single"/>
        <w:lang w:val="es-ES"/>
      </w:rPr>
      <w:t>GRUPO II:</w:t>
    </w:r>
    <w:r w:rsidRPr="006C6417">
      <w:rPr>
        <w:rStyle w:val="Fuentedeprrafopredeter1"/>
        <w:rFonts w:ascii="Arial Narrow" w:eastAsia="Arial Narrow" w:hAnsi="Arial Narrow" w:cs="Arial Narrow"/>
        <w:b/>
        <w:bCs/>
        <w:sz w:val="12"/>
        <w:szCs w:val="12"/>
        <w:lang w:val="es-ES"/>
      </w:rPr>
      <w:t xml:space="preserve"> </w:t>
    </w:r>
    <w:r w:rsidRPr="006C6417">
      <w:rPr>
        <w:rFonts w:ascii="Arial Narrow" w:eastAsia="Arial Narrow" w:hAnsi="Arial Narrow" w:cs="Arial Narrow"/>
        <w:b/>
        <w:bCs/>
        <w:sz w:val="12"/>
        <w:szCs w:val="12"/>
        <w:lang w:val="es-ES"/>
      </w:rPr>
      <w:t>"ESTRUCTURACIÓN INTEGRAL PARA LA SOLUCIÓN DE ABASTECIMIENTO DE AGUA EN LOS MUNICIPIOS DE COVEÑAS, SANTIAGO DE TOLÚ, TOLUVIEJO, SAN ONOFRE, Y SAN ANTONIO DE PALMITO EN EL DEPARTAMENTO DE SUCRE</w:t>
    </w:r>
  </w:p>
  <w:p w14:paraId="64B2701D" w14:textId="77777777" w:rsidR="006C6417" w:rsidRDefault="006C6417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61A6" w14:textId="77777777" w:rsidR="006C6417" w:rsidRDefault="006C64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79.3pt;height:174.55pt" o:bullet="t">
        <v:imagedata r:id="rId1" o:title=""/>
      </v:shape>
    </w:pict>
  </w:numPicBullet>
  <w:numPicBullet w:numPicBulletId="1">
    <w:pict>
      <v:shape id="_x0000_i1057" type="#_x0000_t75" style="width:11.55pt;height:11.5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258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24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1E37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1CA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C6417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748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389E"/>
    <w:rsid w:val="008951E4"/>
    <w:rsid w:val="00896C0F"/>
    <w:rsid w:val="008A088B"/>
    <w:rsid w:val="008A2E93"/>
    <w:rsid w:val="008A4B9F"/>
    <w:rsid w:val="008A5386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0EDA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B9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0BA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character" w:customStyle="1" w:styleId="Fuentedeprrafopredeter1">
    <w:name w:val="Fuente de párrafo predeter.1"/>
    <w:rsid w:val="006C6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B79F2-D136-4636-91BC-FB0311B7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6</cp:revision>
  <cp:lastPrinted>2015-06-30T23:24:00Z</cp:lastPrinted>
  <dcterms:created xsi:type="dcterms:W3CDTF">2021-07-27T00:33:00Z</dcterms:created>
  <dcterms:modified xsi:type="dcterms:W3CDTF">2021-10-01T15:50:00Z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