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14AA3" w14:textId="1E7CBD6F" w:rsidR="0019786A" w:rsidRPr="0019786A" w:rsidRDefault="0019786A" w:rsidP="0019786A">
      <w:pPr>
        <w:spacing w:line="276" w:lineRule="auto"/>
        <w:ind w:firstLine="708"/>
        <w:jc w:val="center"/>
        <w:rPr>
          <w:rFonts w:cs="Arial"/>
          <w:b/>
          <w:lang w:val="es-ES"/>
        </w:rPr>
      </w:pPr>
      <w:bookmarkStart w:id="0" w:name="_GoBack"/>
      <w:bookmarkEnd w:id="0"/>
      <w:r w:rsidRPr="00073CF2">
        <w:rPr>
          <w:rFonts w:cs="Arial"/>
          <w:b/>
          <w:lang w:val="es-ES"/>
        </w:rPr>
        <w:t>ANEXO 4 — PACTO DE TRANSPARENCIA</w:t>
      </w:r>
    </w:p>
    <w:p w14:paraId="248912DB" w14:textId="7291A3AE" w:rsidR="0019786A" w:rsidRPr="0019786A" w:rsidRDefault="0019786A" w:rsidP="0019786A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19786A">
        <w:rPr>
          <w:rFonts w:cs="Arial"/>
          <w:sz w:val="22"/>
          <w:lang w:eastAsia="es-ES"/>
        </w:rPr>
        <w:t xml:space="preserve">El presente documento hace parte integral de los Documentos del Proceso y con la carta de presentación de la Oferta el Oferente se compromete a: </w:t>
      </w:r>
    </w:p>
    <w:p w14:paraId="39A52F7B" w14:textId="77777777" w:rsidR="0019786A" w:rsidRPr="0019786A" w:rsidRDefault="0019786A" w:rsidP="0019786A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</w:p>
    <w:p w14:paraId="111B45F2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Cumplir estrictamente la Ley Aplicable.</w:t>
      </w:r>
    </w:p>
    <w:p w14:paraId="5E571A99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Interpretar de buena fe las normas aplicables al Proceso de Selección de manera que siempre produzcan los efectos buscados por las mismas.</w:t>
      </w:r>
    </w:p>
    <w:p w14:paraId="4EA43693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No incurrir en faltas a la verdad o adulteración en los documentos o requisitos exigidos en el Proceso de Selección.</w:t>
      </w:r>
    </w:p>
    <w:p w14:paraId="0CCE7AD3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Igualmente se acepta que, durante la evaluación de las Ofertas del Proceso de Selección, primen los aspectos de fondo por encima de la forma, buscando siempre favorecer la libre competencia.</w:t>
      </w:r>
    </w:p>
    <w:p w14:paraId="684AA6D3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Hacer un estudio completo del proyecto y de los documentos del Proceso de Selección, así como realizar estudios y análisis propios, bajo mi responsabilidad y con la debida diligencia, a fin de contar con los elementos de juicio e información económica, comercial, jurídica y técnica relevante y necesaria para tomar una decisión sustentada para presentar la Oferta. Lo anterior, con el propósito de que la misma sea seria y honesta, de tal manera que me permita participar en el Proceso de Selección y en caso de resultar adjudicatario me permita ejecutar todas las obligaciones contenidas en el Contrato, así como asumir los riesgos a mi cargo asociados a la ejecución de este. </w:t>
      </w:r>
    </w:p>
    <w:p w14:paraId="12EED302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No hacer arreglos previos, concomitantes o posteriores al Proceso de Selección, con los encargados de planear el proceso para tratar de conocer, influenciar o manipular la información del proyecto y presentar la respectiva Oferta. </w:t>
      </w:r>
    </w:p>
    <w:p w14:paraId="6F21ABD8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No hacer arreglos previos, concomitantes o posteriores al Proceso de Selección, con otros Oferentes para tratar de influenciar o manipular los resultados de la adjudicación. </w:t>
      </w:r>
    </w:p>
    <w:p w14:paraId="79CA7F8B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Enviar por escrito a ENTERRITORIO todas las preguntas o inquietudes que surjan durante el Proceso de Selección y no hacerlo de manera oral por ningún medio, salvo que se realicen dentro de las audiencias públicas. </w:t>
      </w:r>
    </w:p>
    <w:p w14:paraId="688BDDEC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lastRenderedPageBreak/>
        <w:t>Actuar con lealtad hacia los demás Oferentes, así como frente a ENTERRITORIO y abstenernos de utilizar herramientas para dilatar o sabotear el Proceso de Selección. Igualmente, las observaciones al Proceso de Selección o a las Ofertas de los otros interesados, serán presentadas oportunamente, en los plazos y términos fijados estrictamente en las reglas de la selección.</w:t>
      </w:r>
    </w:p>
    <w:p w14:paraId="58CD8C43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Abstenernos de hacer manifestaciones orales o escritas en contra de los demás Oferentes y sus Ofertas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 ENTERRITORIO para corroborar tales afirmaciones.</w:t>
      </w:r>
    </w:p>
    <w:p w14:paraId="608AC4E6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No utilizar en la etapa de verificación y evaluación de las Ofertas, argumentos carentes de sustento probatorio para efectos de buscar la descalificación de competidores o la dilación del proceso de selección.</w:t>
      </w:r>
    </w:p>
    <w:p w14:paraId="46B08E3C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En las audiencias guardar compostura, no levantar la voz y hacer uso de la palabra únicamente cuando sea concedida y por el tiempo que sea concedida; y acatar las decisiones de ENTERRITORIO. En caso de desacuerdo interponer los recursos o acciones que se consideren pertinentes en los términos de la Ley Aplicable.</w:t>
      </w:r>
    </w:p>
    <w:p w14:paraId="7E4D7619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En las audiencias, abstenernos de proferir juicios de valor contra personas naturales o jurídicas, ni referirnos a asuntos personales de otros Oferentes. Por lo tanto, en las audiencias solamente debatiremos asuntos relacionados con el Proceso de Selección</w:t>
      </w:r>
    </w:p>
    <w:p w14:paraId="7CB8A945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Solicitar o remitir a ENTERRITORIO, o a sus funcionarios y contratistas, cualquier información utilizando solamente los procedimientos y canales previstos en el Proceso de Selección. </w:t>
      </w:r>
    </w:p>
    <w:p w14:paraId="5342B693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No ofrecer trabajo, contratos o algún tipo de beneficio económico o de cualquier otra naturaleza a ningún funcionario público, contratista o estructurador, vinculado a ENTERRITORIO ni a sus familiares en primer grado de consanguinidad, segundo de afinidad o primero civil, a partir de la adjudicación o con ocasión de la misma, y hasta dos (2) años siguientes a la suscripción del Contrato, sin perjuicio del régimen de conflictos de intereses y de inhabilidades e incompatibilidades previsto en la Constitución y en la Ley.</w:t>
      </w:r>
    </w:p>
    <w:p w14:paraId="4162FEA4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lastRenderedPageBreak/>
        <w:t>Exigir a nuestros empleados, proveedores y subcontratistas relacionados con el proyecto, suscribir un pacto ético de conducta que garantice la probidad y transparencia de las actuaciones de todos los involucrados en la preparación de la Oferta y en la ejecución del contrato.</w:t>
      </w:r>
    </w:p>
    <w:p w14:paraId="0DCFC03C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No ofrecer gratificaciones o atenciones en dinero o en especie, ni financiar, patrocinar, auspiciar o promover directa o indirectamente fiestas, recepciones, homenajes o cualquier tipo de atenciones sociales a funcionarios públicos o contratistas del Estado, durante el Proceso de Selección ni durante la ejecución o liquidación del contrato.</w:t>
      </w:r>
    </w:p>
    <w:p w14:paraId="760E6B6D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No contratar, ni ofrecer dadivas o gratificaciones a personas con alta capacidad de influencia política o mediática, con el objeto de obtener citas o influir o presionar las decisiones que ENTERRITORIO tome respecto de procesos de contratación estatal, bien sea en su adjudicación, supervisión o terminación. </w:t>
      </w:r>
    </w:p>
    <w:p w14:paraId="223C2631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ENTERRITORIO siempre se manifestará sobre las inquietudes relacionadas con el proceso de selección por los canales definidos en los documentos del proceso. </w:t>
      </w:r>
    </w:p>
    <w:p w14:paraId="7891E75C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No contratar ni ofrecer dadivas, gratificaciones, contratos o cualquier tipo de beneficio económico o de cualquier naturaleza, a servidores de ENTERRITORIO o sus asesores, o del equipo estructurador, con el fin de tener asesoramiento o acceso a información privilegiada, relacionada con el proceso de selección. </w:t>
      </w:r>
    </w:p>
    <w:p w14:paraId="1065B228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Dar conocimiento a ENTERRITORIO, a la Secretaría de Transparencia del Departamento Administrativo de la Presidencia de la República y a las autoridades competentes en caso de presentarse alguna queja o denuncia sobre la ocurrencia de un acto de corrupción durante el Proceso de Selección o con cargo al Contrato, y del conocimiento que tenga sobre posibles pagos o beneficios ofrecidos u otorgados. </w:t>
      </w:r>
    </w:p>
    <w:p w14:paraId="28705437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val="es-ES"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Denunciar de manera inmediata ante las autoridades competentes, con copia a la Secretaría de Transparencia del Departamento Administrativo de la Presidencia de la República, cualquier solicitud, ofrecimiento, favor, dádiva, prerrogativa, recompensa, gratificación o atención social, efectuada por Oferentes o cualquiera de sus empleados, administradores, consultores o contratistas, a funcionarios públicos o a sus asesores que estén directa o indirectamente involucrados en la estructuración, manejo y decisiones del </w:t>
      </w:r>
      <w:r w:rsidRPr="0019786A">
        <w:rPr>
          <w:rFonts w:eastAsiaTheme="minorHAnsi" w:cs="Arial"/>
          <w:sz w:val="22"/>
          <w:lang w:eastAsia="en-US"/>
        </w:rPr>
        <w:lastRenderedPageBreak/>
        <w:t>proceso de selección, de manera previa, concomitante o posterior al mismo, que tengan la intención de inducir o direccionar alguna decisión relacionada con la adjudicación.</w:t>
      </w:r>
    </w:p>
    <w:p w14:paraId="3A96066B" w14:textId="77777777" w:rsidR="00C23FC8" w:rsidRPr="00891F51" w:rsidRDefault="00C23FC8" w:rsidP="0019786A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3B1A4" w14:textId="77777777" w:rsidR="00461D17" w:rsidRDefault="00461D17" w:rsidP="007D0390">
      <w:pPr>
        <w:spacing w:after="0" w:line="240" w:lineRule="auto"/>
      </w:pPr>
      <w:r>
        <w:separator/>
      </w:r>
    </w:p>
  </w:endnote>
  <w:endnote w:type="continuationSeparator" w:id="0">
    <w:p w14:paraId="0C59D519" w14:textId="77777777" w:rsidR="00461D17" w:rsidRDefault="00461D17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45D48" w14:textId="77777777" w:rsidR="00AB6EDC" w:rsidRDefault="00AB6EDC" w:rsidP="00AB6EDC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31334926" w14:textId="77777777" w:rsidR="00EF13DB" w:rsidRPr="004513AA" w:rsidRDefault="00EF13DB" w:rsidP="00EF13DB">
    <w:pPr>
      <w:spacing w:line="276" w:lineRule="auto"/>
      <w:jc w:val="center"/>
      <w:rPr>
        <w:rFonts w:cs="Arial"/>
        <w:b/>
        <w:sz w:val="22"/>
      </w:rPr>
    </w:pPr>
    <w:r w:rsidRPr="004513AA">
      <w:rPr>
        <w:rFonts w:cs="Arial"/>
        <w:b/>
        <w:sz w:val="22"/>
      </w:rPr>
      <w:t>INTERVENTORÍA TÉCNICA, JURÍDICA, FINANCIERA, ADMINISTRATIVA, HSE, SOCIAL Y DE CONTROL PRESUPUESTAL PARA LA ADQUISICIÓN Y PROCESAMIENTO DE DATOS DEL PROGRAMA SÍSMICO REPELON 2D, EN EL MARCO DEL CONTRATO INTERADMINISTRATIVO No. 216140 SUSCRITO CON LA AGENCIA NACIONAL DE HIDROCARBUROS (ANH)</w:t>
    </w: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C181" w14:textId="77777777" w:rsidR="00461D17" w:rsidRDefault="00461D17" w:rsidP="007D0390">
      <w:pPr>
        <w:spacing w:after="0" w:line="240" w:lineRule="auto"/>
      </w:pPr>
      <w:r>
        <w:separator/>
      </w:r>
    </w:p>
  </w:footnote>
  <w:footnote w:type="continuationSeparator" w:id="0">
    <w:p w14:paraId="7A62B71F" w14:textId="77777777" w:rsidR="00461D17" w:rsidRDefault="00461D17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Header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1F5A7C3" w:rsidR="000268C3" w:rsidRDefault="00EF13DB" w:rsidP="00EF13DB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3F5945">
      <w:rPr>
        <w:rFonts w:cs="Arial"/>
        <w:b/>
        <w:color w:val="3B3838"/>
        <w:szCs w:val="20"/>
      </w:rPr>
      <w:t>INA-</w:t>
    </w:r>
    <w:r w:rsidR="003F5945" w:rsidRPr="003F5945">
      <w:rPr>
        <w:rFonts w:cs="Arial"/>
        <w:b/>
        <w:color w:val="3B3838"/>
        <w:szCs w:val="20"/>
      </w:rPr>
      <w:t>013</w:t>
    </w:r>
    <w:r w:rsidRPr="003F5945"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79.1pt;height:174.6pt" o:bullet="t">
        <v:imagedata r:id="rId1" o:title=""/>
      </v:shape>
    </w:pict>
  </w:numPicBullet>
  <w:numPicBullet w:numPicBulletId="1">
    <w:pict>
      <v:shape id="_x0000_i1051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9786A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945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1D17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461EA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3DB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0C0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6B1DBE-13DD-4CBC-8DD5-0A3F586B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Windows User</cp:lastModifiedBy>
  <cp:revision>4</cp:revision>
  <cp:lastPrinted>2015-06-30T23:24:00Z</cp:lastPrinted>
  <dcterms:created xsi:type="dcterms:W3CDTF">2021-01-08T16:39:00Z</dcterms:created>
  <dcterms:modified xsi:type="dcterms:W3CDTF">2021-04-14T16:25:00Z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