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A56E" w14:textId="77777777" w:rsidR="00D337E6" w:rsidRPr="003C56E4" w:rsidRDefault="00D337E6" w:rsidP="00D337E6">
      <w:pPr>
        <w:jc w:val="center"/>
        <w:rPr>
          <w:rFonts w:cs="Arial"/>
          <w:b/>
        </w:rPr>
      </w:pPr>
      <w:r w:rsidRPr="003C56E4">
        <w:rPr>
          <w:rFonts w:cs="Arial"/>
          <w:b/>
        </w:rPr>
        <w:t xml:space="preserve">FORMATO 3 </w:t>
      </w:r>
      <w:r>
        <w:rPr>
          <w:rFonts w:cs="Arial"/>
          <w:b/>
        </w:rPr>
        <w:t>–</w:t>
      </w:r>
      <w:r w:rsidRPr="003C56E4">
        <w:rPr>
          <w:rFonts w:cs="Arial"/>
          <w:b/>
        </w:rPr>
        <w:t xml:space="preserve"> EXPERIENCIA</w:t>
      </w:r>
      <w:r>
        <w:rPr>
          <w:rFonts w:cs="Arial"/>
          <w:b/>
        </w:rPr>
        <w:t xml:space="preserve"> HABILITANTE</w:t>
      </w:r>
    </w:p>
    <w:tbl>
      <w:tblPr>
        <w:tblW w:w="0" w:type="auto"/>
        <w:tblCellMar>
          <w:left w:w="70" w:type="dxa"/>
          <w:right w:w="70" w:type="dxa"/>
        </w:tblCellMar>
        <w:tblLook w:val="04A0" w:firstRow="1" w:lastRow="0" w:firstColumn="1" w:lastColumn="0" w:noHBand="0" w:noVBand="1"/>
      </w:tblPr>
      <w:tblGrid>
        <w:gridCol w:w="353"/>
        <w:gridCol w:w="1191"/>
        <w:gridCol w:w="1361"/>
        <w:gridCol w:w="396"/>
        <w:gridCol w:w="617"/>
        <w:gridCol w:w="709"/>
        <w:gridCol w:w="1598"/>
        <w:gridCol w:w="676"/>
        <w:gridCol w:w="590"/>
        <w:gridCol w:w="368"/>
        <w:gridCol w:w="590"/>
        <w:gridCol w:w="590"/>
        <w:gridCol w:w="1342"/>
        <w:gridCol w:w="1317"/>
        <w:gridCol w:w="1828"/>
      </w:tblGrid>
      <w:tr w:rsidR="00D337E6" w:rsidRPr="00657F83" w14:paraId="5DDAC960" w14:textId="77777777" w:rsidTr="004360FB">
        <w:trPr>
          <w:cantSplit/>
          <w:trHeight w:val="800"/>
        </w:trPr>
        <w:tc>
          <w:tcPr>
            <w:tcW w:w="0" w:type="auto"/>
            <w:vMerge w:val="restart"/>
            <w:tcBorders>
              <w:top w:val="double" w:sz="6" w:space="0" w:color="auto"/>
              <w:left w:val="double" w:sz="6" w:space="0" w:color="auto"/>
              <w:bottom w:val="double" w:sz="6" w:space="0" w:color="000000"/>
              <w:right w:val="single" w:sz="4" w:space="0" w:color="auto"/>
            </w:tcBorders>
            <w:shd w:val="clear" w:color="auto" w:fill="BFBFBF" w:themeFill="background1" w:themeFillShade="BF"/>
            <w:textDirection w:val="btLr"/>
            <w:vAlign w:val="center"/>
            <w:hideMark/>
          </w:tcPr>
          <w:p w14:paraId="16C049F3"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No. de Orden</w:t>
            </w:r>
          </w:p>
        </w:tc>
        <w:tc>
          <w:tcPr>
            <w:tcW w:w="0" w:type="auto"/>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vAlign w:val="center"/>
            <w:hideMark/>
          </w:tcPr>
          <w:p w14:paraId="69E1B2B6" w14:textId="77777777" w:rsidR="00D337E6" w:rsidRPr="00657F83" w:rsidRDefault="00D337E6" w:rsidP="004360FB">
            <w:pPr>
              <w:spacing w:after="0" w:line="240" w:lineRule="auto"/>
              <w:rPr>
                <w:rFonts w:cs="Arial"/>
                <w:b/>
                <w:bCs/>
                <w:color w:val="000000"/>
                <w:sz w:val="18"/>
                <w:szCs w:val="18"/>
              </w:rPr>
            </w:pPr>
            <w:r w:rsidRPr="00657F83">
              <w:rPr>
                <w:rFonts w:cs="Arial"/>
                <w:b/>
                <w:bCs/>
                <w:color w:val="000000"/>
                <w:sz w:val="18"/>
                <w:szCs w:val="18"/>
              </w:rPr>
              <w:t>Número consecutivo del reporte del contrato ejecutado en el RUP</w:t>
            </w:r>
            <w:r w:rsidRPr="00657F83">
              <w:rPr>
                <w:rStyle w:val="Refdenotaalpie"/>
                <w:rFonts w:cs="Arial"/>
                <w:b/>
                <w:bCs/>
                <w:color w:val="000000"/>
                <w:sz w:val="18"/>
                <w:szCs w:val="18"/>
              </w:rPr>
              <w:footnoteReference w:id="1"/>
            </w:r>
          </w:p>
        </w:tc>
        <w:tc>
          <w:tcPr>
            <w:tcW w:w="1267" w:type="dxa"/>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vAlign w:val="center"/>
            <w:hideMark/>
          </w:tcPr>
          <w:p w14:paraId="1291DC3E" w14:textId="77777777" w:rsidR="00D337E6" w:rsidRPr="00657F83" w:rsidRDefault="00D337E6" w:rsidP="004360FB">
            <w:pPr>
              <w:spacing w:after="0" w:line="240" w:lineRule="auto"/>
              <w:jc w:val="center"/>
              <w:rPr>
                <w:rFonts w:cs="Arial"/>
                <w:b/>
                <w:bCs/>
                <w:color w:val="000000"/>
                <w:sz w:val="18"/>
                <w:szCs w:val="18"/>
              </w:rPr>
            </w:pPr>
            <w:r w:rsidRPr="00657F83">
              <w:rPr>
                <w:rFonts w:cs="Arial"/>
                <w:b/>
                <w:bCs/>
                <w:color w:val="000000"/>
                <w:sz w:val="18"/>
                <w:szCs w:val="18"/>
              </w:rPr>
              <w:t>EXPERIENCIA REQUERIDA</w:t>
            </w:r>
            <w:r w:rsidRPr="00657F83">
              <w:rPr>
                <w:rStyle w:val="Refdenotaalpie"/>
                <w:rFonts w:cs="Arial"/>
                <w:b/>
                <w:bCs/>
                <w:color w:val="000000"/>
                <w:sz w:val="18"/>
                <w:szCs w:val="18"/>
              </w:rPr>
              <w:footnoteReference w:id="2"/>
            </w:r>
            <w:r w:rsidRPr="00657F83">
              <w:rPr>
                <w:rFonts w:cs="Arial"/>
                <w:b/>
                <w:bCs/>
                <w:color w:val="000000"/>
                <w:sz w:val="18"/>
                <w:szCs w:val="18"/>
              </w:rPr>
              <w:t xml:space="preserve"> </w:t>
            </w:r>
          </w:p>
          <w:p w14:paraId="00BAEE20" w14:textId="77777777" w:rsidR="00D337E6" w:rsidRPr="00657F83" w:rsidRDefault="00D337E6" w:rsidP="004360FB">
            <w:pPr>
              <w:spacing w:after="0" w:line="240" w:lineRule="auto"/>
              <w:jc w:val="center"/>
              <w:rPr>
                <w:rFonts w:cs="Arial"/>
                <w:b/>
                <w:bCs/>
                <w:color w:val="000000"/>
                <w:sz w:val="18"/>
                <w:szCs w:val="18"/>
              </w:rPr>
            </w:pPr>
          </w:p>
        </w:tc>
        <w:tc>
          <w:tcPr>
            <w:tcW w:w="447" w:type="dxa"/>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textDirection w:val="btLr"/>
            <w:vAlign w:val="center"/>
            <w:hideMark/>
          </w:tcPr>
          <w:p w14:paraId="1E4DEC90"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Entidad Contratante</w:t>
            </w:r>
          </w:p>
        </w:tc>
        <w:tc>
          <w:tcPr>
            <w:tcW w:w="1326" w:type="dxa"/>
            <w:gridSpan w:val="2"/>
            <w:tcBorders>
              <w:top w:val="double" w:sz="6" w:space="0" w:color="auto"/>
              <w:left w:val="nil"/>
              <w:bottom w:val="single" w:sz="4" w:space="0" w:color="auto"/>
              <w:right w:val="single" w:sz="4" w:space="0" w:color="000000"/>
            </w:tcBorders>
            <w:shd w:val="clear" w:color="auto" w:fill="BFBFBF" w:themeFill="background1" w:themeFillShade="BF"/>
            <w:noWrap/>
            <w:vAlign w:val="center"/>
            <w:hideMark/>
          </w:tcPr>
          <w:p w14:paraId="2E7906DD" w14:textId="77777777" w:rsidR="00D337E6" w:rsidRPr="00657F83" w:rsidRDefault="00D337E6" w:rsidP="004360FB">
            <w:pPr>
              <w:spacing w:after="0" w:line="240" w:lineRule="auto"/>
              <w:rPr>
                <w:rFonts w:cs="Arial"/>
                <w:b/>
                <w:bCs/>
                <w:color w:val="000000"/>
                <w:sz w:val="18"/>
                <w:szCs w:val="18"/>
              </w:rPr>
            </w:pPr>
            <w:r w:rsidRPr="00657F83">
              <w:rPr>
                <w:rFonts w:cs="Arial"/>
                <w:b/>
                <w:bCs/>
                <w:color w:val="000000"/>
                <w:sz w:val="18"/>
                <w:szCs w:val="18"/>
              </w:rPr>
              <w:t>Contrato o Resolución</w:t>
            </w:r>
          </w:p>
        </w:tc>
        <w:tc>
          <w:tcPr>
            <w:tcW w:w="1716" w:type="dxa"/>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vAlign w:val="center"/>
            <w:hideMark/>
          </w:tcPr>
          <w:p w14:paraId="74091440" w14:textId="77777777" w:rsidR="00D337E6" w:rsidRPr="00657F83" w:rsidRDefault="00D337E6" w:rsidP="004360FB">
            <w:pPr>
              <w:spacing w:after="0" w:line="240" w:lineRule="auto"/>
              <w:rPr>
                <w:rFonts w:cs="Arial"/>
                <w:b/>
                <w:bCs/>
                <w:color w:val="000000"/>
                <w:sz w:val="18"/>
                <w:szCs w:val="18"/>
              </w:rPr>
            </w:pPr>
            <w:r w:rsidRPr="00657F83">
              <w:rPr>
                <w:rFonts w:cs="Arial"/>
                <w:b/>
                <w:bCs/>
                <w:color w:val="000000"/>
                <w:sz w:val="18"/>
                <w:szCs w:val="18"/>
              </w:rPr>
              <w:t>CONTRATO  EJECUTADO  IDENTIFICADO  CON  EL  CLASIFICADOR  DE  BIENES Y</w:t>
            </w:r>
            <w:r w:rsidRPr="00657F83">
              <w:rPr>
                <w:rFonts w:cs="Arial"/>
                <w:b/>
                <w:bCs/>
                <w:color w:val="000000"/>
                <w:sz w:val="18"/>
                <w:szCs w:val="18"/>
              </w:rPr>
              <w:br/>
              <w:t xml:space="preserve">SERVICIOS </w:t>
            </w:r>
          </w:p>
        </w:tc>
        <w:tc>
          <w:tcPr>
            <w:tcW w:w="1357" w:type="dxa"/>
            <w:gridSpan w:val="2"/>
            <w:tcBorders>
              <w:top w:val="double" w:sz="6" w:space="0" w:color="auto"/>
              <w:left w:val="nil"/>
              <w:bottom w:val="nil"/>
              <w:right w:val="single" w:sz="4" w:space="0" w:color="000000"/>
            </w:tcBorders>
            <w:shd w:val="clear" w:color="auto" w:fill="BFBFBF" w:themeFill="background1" w:themeFillShade="BF"/>
            <w:vAlign w:val="center"/>
            <w:hideMark/>
          </w:tcPr>
          <w:p w14:paraId="1B5ADA25" w14:textId="77777777" w:rsidR="00D337E6" w:rsidRPr="00657F83" w:rsidRDefault="00D337E6" w:rsidP="004360FB">
            <w:pPr>
              <w:spacing w:after="0" w:line="240" w:lineRule="auto"/>
              <w:rPr>
                <w:rFonts w:cs="Arial"/>
                <w:b/>
                <w:bCs/>
                <w:color w:val="000000"/>
                <w:sz w:val="18"/>
                <w:szCs w:val="18"/>
              </w:rPr>
            </w:pPr>
            <w:r w:rsidRPr="00657F83">
              <w:rPr>
                <w:rFonts w:cs="Arial"/>
                <w:b/>
                <w:bCs/>
                <w:color w:val="000000"/>
                <w:sz w:val="18"/>
                <w:szCs w:val="18"/>
              </w:rPr>
              <w:t xml:space="preserve">FORMAS DE EJECUCIÓN </w:t>
            </w:r>
          </w:p>
        </w:tc>
        <w:tc>
          <w:tcPr>
            <w:tcW w:w="386" w:type="dxa"/>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textDirection w:val="btLr"/>
            <w:vAlign w:val="center"/>
            <w:hideMark/>
          </w:tcPr>
          <w:p w14:paraId="076F751E"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Integrante que aporta experiencia</w:t>
            </w:r>
          </w:p>
        </w:tc>
        <w:tc>
          <w:tcPr>
            <w:tcW w:w="626" w:type="dxa"/>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textDirection w:val="btLr"/>
            <w:vAlign w:val="center"/>
            <w:hideMark/>
          </w:tcPr>
          <w:p w14:paraId="59ECB1CD"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 xml:space="preserve">Fecha de Iniciación </w:t>
            </w:r>
          </w:p>
          <w:p w14:paraId="686DDE43"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[Día-mes-año]</w:t>
            </w:r>
          </w:p>
        </w:tc>
        <w:tc>
          <w:tcPr>
            <w:tcW w:w="626" w:type="dxa"/>
            <w:vMerge w:val="restart"/>
            <w:tcBorders>
              <w:top w:val="double" w:sz="6" w:space="0" w:color="auto"/>
              <w:left w:val="single" w:sz="4" w:space="0" w:color="auto"/>
              <w:bottom w:val="double" w:sz="6" w:space="0" w:color="000000"/>
              <w:right w:val="single" w:sz="4" w:space="0" w:color="auto"/>
            </w:tcBorders>
            <w:shd w:val="clear" w:color="auto" w:fill="BFBFBF" w:themeFill="background1" w:themeFillShade="BF"/>
            <w:textDirection w:val="btLr"/>
            <w:vAlign w:val="center"/>
            <w:hideMark/>
          </w:tcPr>
          <w:p w14:paraId="59F4938B"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Fecha de Terminación</w:t>
            </w:r>
          </w:p>
          <w:p w14:paraId="16CD2838"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[Día-mes-año]</w:t>
            </w:r>
          </w:p>
        </w:tc>
        <w:tc>
          <w:tcPr>
            <w:tcW w:w="2908"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78CB553" w14:textId="77777777" w:rsidR="00D337E6" w:rsidRPr="00657F83" w:rsidRDefault="00D337E6" w:rsidP="004360FB">
            <w:pPr>
              <w:spacing w:after="0" w:line="240" w:lineRule="auto"/>
              <w:jc w:val="center"/>
              <w:rPr>
                <w:rFonts w:cs="Arial"/>
                <w:b/>
                <w:bCs/>
                <w:color w:val="000000"/>
                <w:sz w:val="18"/>
                <w:szCs w:val="18"/>
              </w:rPr>
            </w:pPr>
            <w:r w:rsidRPr="00657F83">
              <w:rPr>
                <w:rFonts w:cs="Arial"/>
                <w:b/>
                <w:bCs/>
                <w:color w:val="000000"/>
                <w:sz w:val="18"/>
                <w:szCs w:val="18"/>
              </w:rPr>
              <w:t>VALOR TOTAL DEL CONTRATO EN SMMLV</w:t>
            </w:r>
          </w:p>
        </w:tc>
        <w:tc>
          <w:tcPr>
            <w:tcW w:w="2150" w:type="dxa"/>
            <w:vMerge w:val="restart"/>
            <w:tcBorders>
              <w:top w:val="double" w:sz="6" w:space="0" w:color="auto"/>
              <w:left w:val="single" w:sz="4" w:space="0" w:color="auto"/>
              <w:bottom w:val="double" w:sz="6" w:space="0" w:color="000000"/>
              <w:right w:val="double" w:sz="6" w:space="0" w:color="auto"/>
            </w:tcBorders>
            <w:shd w:val="clear" w:color="auto" w:fill="BFBFBF" w:themeFill="background1" w:themeFillShade="BF"/>
            <w:vAlign w:val="center"/>
            <w:hideMark/>
          </w:tcPr>
          <w:p w14:paraId="4C1507D8" w14:textId="77777777" w:rsidR="00D337E6" w:rsidRPr="00657F83" w:rsidRDefault="00D337E6" w:rsidP="004360FB">
            <w:pPr>
              <w:spacing w:after="0" w:line="240" w:lineRule="auto"/>
              <w:rPr>
                <w:rFonts w:cs="Arial"/>
                <w:b/>
                <w:bCs/>
                <w:color w:val="000000"/>
                <w:sz w:val="18"/>
                <w:szCs w:val="18"/>
              </w:rPr>
            </w:pPr>
            <w:r w:rsidRPr="00657F83">
              <w:rPr>
                <w:rFonts w:cs="Arial"/>
                <w:b/>
                <w:bCs/>
                <w:color w:val="000000"/>
                <w:sz w:val="18"/>
                <w:szCs w:val="18"/>
              </w:rPr>
              <w:t xml:space="preserve">VALOR TOTAL DEL CONTRATO EN SMMLV AFECTADO POR EL PORCENTAJE DE PARTICIPACIÓN  </w:t>
            </w:r>
          </w:p>
        </w:tc>
      </w:tr>
      <w:tr w:rsidR="00D337E6" w:rsidRPr="00657F83" w14:paraId="368736F0" w14:textId="77777777" w:rsidTr="004360FB">
        <w:trPr>
          <w:cantSplit/>
          <w:trHeight w:val="2925"/>
        </w:trPr>
        <w:tc>
          <w:tcPr>
            <w:tcW w:w="0" w:type="auto"/>
            <w:vMerge/>
            <w:tcBorders>
              <w:top w:val="double" w:sz="6" w:space="0" w:color="auto"/>
              <w:left w:val="double" w:sz="6" w:space="0" w:color="auto"/>
              <w:bottom w:val="double" w:sz="6" w:space="0" w:color="000000"/>
              <w:right w:val="single" w:sz="4" w:space="0" w:color="auto"/>
            </w:tcBorders>
            <w:vAlign w:val="center"/>
            <w:hideMark/>
          </w:tcPr>
          <w:p w14:paraId="2D6C54E6" w14:textId="77777777" w:rsidR="00D337E6" w:rsidRPr="00657F83" w:rsidRDefault="00D337E6" w:rsidP="004360FB">
            <w:pPr>
              <w:spacing w:after="0" w:line="240" w:lineRule="auto"/>
              <w:rPr>
                <w:rFonts w:cs="Arial"/>
                <w:b/>
                <w:bCs/>
                <w:color w:val="000000"/>
                <w:sz w:val="18"/>
                <w:szCs w:val="18"/>
              </w:rPr>
            </w:pPr>
          </w:p>
        </w:tc>
        <w:tc>
          <w:tcPr>
            <w:tcW w:w="0" w:type="auto"/>
            <w:vMerge/>
            <w:tcBorders>
              <w:top w:val="double" w:sz="6" w:space="0" w:color="auto"/>
              <w:left w:val="single" w:sz="4" w:space="0" w:color="auto"/>
              <w:bottom w:val="double" w:sz="6" w:space="0" w:color="000000"/>
              <w:right w:val="single" w:sz="4" w:space="0" w:color="auto"/>
            </w:tcBorders>
            <w:vAlign w:val="center"/>
            <w:hideMark/>
          </w:tcPr>
          <w:p w14:paraId="3001BA0C" w14:textId="77777777" w:rsidR="00D337E6" w:rsidRPr="00657F83" w:rsidRDefault="00D337E6" w:rsidP="004360FB">
            <w:pPr>
              <w:spacing w:after="0" w:line="240" w:lineRule="auto"/>
              <w:rPr>
                <w:rFonts w:cs="Arial"/>
                <w:b/>
                <w:bCs/>
                <w:color w:val="000000"/>
                <w:sz w:val="18"/>
                <w:szCs w:val="18"/>
              </w:rPr>
            </w:pPr>
          </w:p>
        </w:tc>
        <w:tc>
          <w:tcPr>
            <w:tcW w:w="1267" w:type="dxa"/>
            <w:vMerge/>
            <w:tcBorders>
              <w:top w:val="double" w:sz="6" w:space="0" w:color="auto"/>
              <w:left w:val="single" w:sz="4" w:space="0" w:color="auto"/>
              <w:bottom w:val="double" w:sz="6" w:space="0" w:color="000000"/>
              <w:right w:val="single" w:sz="4" w:space="0" w:color="auto"/>
            </w:tcBorders>
            <w:vAlign w:val="center"/>
            <w:hideMark/>
          </w:tcPr>
          <w:p w14:paraId="4D4B2491" w14:textId="77777777" w:rsidR="00D337E6" w:rsidRPr="00657F83" w:rsidRDefault="00D337E6" w:rsidP="004360FB">
            <w:pPr>
              <w:spacing w:after="0" w:line="240" w:lineRule="auto"/>
              <w:rPr>
                <w:rFonts w:cs="Arial"/>
                <w:b/>
                <w:bCs/>
                <w:color w:val="000000"/>
                <w:sz w:val="18"/>
                <w:szCs w:val="18"/>
              </w:rPr>
            </w:pPr>
          </w:p>
        </w:tc>
        <w:tc>
          <w:tcPr>
            <w:tcW w:w="447" w:type="dxa"/>
            <w:vMerge/>
            <w:tcBorders>
              <w:top w:val="double" w:sz="6" w:space="0" w:color="auto"/>
              <w:left w:val="single" w:sz="4" w:space="0" w:color="auto"/>
              <w:bottom w:val="double" w:sz="6" w:space="0" w:color="000000"/>
              <w:right w:val="single" w:sz="4" w:space="0" w:color="auto"/>
            </w:tcBorders>
            <w:vAlign w:val="center"/>
            <w:hideMark/>
          </w:tcPr>
          <w:p w14:paraId="56C6B015" w14:textId="77777777" w:rsidR="00D337E6" w:rsidRPr="00657F83" w:rsidRDefault="00D337E6" w:rsidP="004360FB">
            <w:pPr>
              <w:spacing w:after="0" w:line="240" w:lineRule="auto"/>
              <w:rPr>
                <w:rFonts w:cs="Arial"/>
                <w:b/>
                <w:bCs/>
                <w:color w:val="000000"/>
                <w:sz w:val="18"/>
                <w:szCs w:val="18"/>
              </w:rPr>
            </w:pPr>
          </w:p>
        </w:tc>
        <w:tc>
          <w:tcPr>
            <w:tcW w:w="617" w:type="dxa"/>
            <w:tcBorders>
              <w:top w:val="nil"/>
              <w:left w:val="nil"/>
              <w:bottom w:val="double" w:sz="6" w:space="0" w:color="auto"/>
              <w:right w:val="single" w:sz="4" w:space="0" w:color="auto"/>
            </w:tcBorders>
            <w:shd w:val="clear" w:color="auto" w:fill="BFBFBF" w:themeFill="background1" w:themeFillShade="BF"/>
            <w:noWrap/>
            <w:textDirection w:val="btLr"/>
            <w:vAlign w:val="center"/>
            <w:hideMark/>
          </w:tcPr>
          <w:p w14:paraId="1F5DF491"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No.</w:t>
            </w:r>
          </w:p>
        </w:tc>
        <w:tc>
          <w:tcPr>
            <w:tcW w:w="709" w:type="dxa"/>
            <w:tcBorders>
              <w:top w:val="nil"/>
              <w:left w:val="nil"/>
              <w:bottom w:val="double" w:sz="6" w:space="0" w:color="auto"/>
              <w:right w:val="single" w:sz="4" w:space="0" w:color="auto"/>
            </w:tcBorders>
            <w:shd w:val="clear" w:color="auto" w:fill="BFBFBF" w:themeFill="background1" w:themeFillShade="BF"/>
            <w:noWrap/>
            <w:textDirection w:val="btLr"/>
            <w:vAlign w:val="center"/>
            <w:hideMark/>
          </w:tcPr>
          <w:p w14:paraId="727C1778"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Objeto</w:t>
            </w:r>
          </w:p>
        </w:tc>
        <w:tc>
          <w:tcPr>
            <w:tcW w:w="1716" w:type="dxa"/>
            <w:vMerge/>
            <w:tcBorders>
              <w:top w:val="double" w:sz="6" w:space="0" w:color="auto"/>
              <w:left w:val="single" w:sz="4" w:space="0" w:color="auto"/>
              <w:bottom w:val="double" w:sz="6" w:space="0" w:color="000000"/>
              <w:right w:val="single" w:sz="4" w:space="0" w:color="auto"/>
            </w:tcBorders>
            <w:vAlign w:val="center"/>
            <w:hideMark/>
          </w:tcPr>
          <w:p w14:paraId="1D9D4AA9" w14:textId="77777777" w:rsidR="00D337E6" w:rsidRPr="00657F83" w:rsidRDefault="00D337E6" w:rsidP="004360FB">
            <w:pPr>
              <w:spacing w:after="0" w:line="240" w:lineRule="auto"/>
              <w:rPr>
                <w:rFonts w:cs="Arial"/>
                <w:b/>
                <w:bCs/>
                <w:color w:val="000000"/>
                <w:sz w:val="18"/>
                <w:szCs w:val="18"/>
              </w:rPr>
            </w:pPr>
          </w:p>
        </w:tc>
        <w:tc>
          <w:tcPr>
            <w:tcW w:w="696" w:type="dxa"/>
            <w:tcBorders>
              <w:top w:val="single" w:sz="4" w:space="0" w:color="auto"/>
              <w:left w:val="nil"/>
              <w:bottom w:val="double" w:sz="6" w:space="0" w:color="auto"/>
              <w:right w:val="single" w:sz="4" w:space="0" w:color="auto"/>
            </w:tcBorders>
            <w:shd w:val="clear" w:color="auto" w:fill="BFBFBF" w:themeFill="background1" w:themeFillShade="BF"/>
            <w:textDirection w:val="btLr"/>
            <w:vAlign w:val="center"/>
            <w:hideMark/>
          </w:tcPr>
          <w:p w14:paraId="3645F6CF"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I,C,UT, OTRA</w:t>
            </w:r>
          </w:p>
        </w:tc>
        <w:tc>
          <w:tcPr>
            <w:tcW w:w="661" w:type="dxa"/>
            <w:tcBorders>
              <w:top w:val="single" w:sz="4" w:space="0" w:color="auto"/>
              <w:left w:val="nil"/>
              <w:bottom w:val="double" w:sz="6" w:space="0" w:color="auto"/>
              <w:right w:val="single" w:sz="4" w:space="0" w:color="auto"/>
            </w:tcBorders>
            <w:shd w:val="clear" w:color="auto" w:fill="BFBFBF" w:themeFill="background1" w:themeFillShade="BF"/>
            <w:textDirection w:val="btLr"/>
            <w:vAlign w:val="center"/>
            <w:hideMark/>
          </w:tcPr>
          <w:p w14:paraId="351A2CA1" w14:textId="77777777" w:rsidR="00D337E6" w:rsidRPr="00657F83" w:rsidRDefault="00D337E6" w:rsidP="004360FB">
            <w:pPr>
              <w:spacing w:after="0" w:line="240" w:lineRule="auto"/>
              <w:ind w:left="113" w:right="113"/>
              <w:jc w:val="center"/>
              <w:rPr>
                <w:rFonts w:cs="Arial"/>
                <w:b/>
                <w:bCs/>
                <w:color w:val="000000"/>
                <w:sz w:val="18"/>
                <w:szCs w:val="18"/>
              </w:rPr>
            </w:pPr>
            <w:r w:rsidRPr="00657F83">
              <w:rPr>
                <w:rFonts w:cs="Arial"/>
                <w:b/>
                <w:bCs/>
                <w:color w:val="000000"/>
                <w:sz w:val="18"/>
                <w:szCs w:val="18"/>
              </w:rPr>
              <w:t>%</w:t>
            </w:r>
          </w:p>
        </w:tc>
        <w:tc>
          <w:tcPr>
            <w:tcW w:w="386" w:type="dxa"/>
            <w:vMerge/>
            <w:tcBorders>
              <w:top w:val="double" w:sz="6" w:space="0" w:color="auto"/>
              <w:left w:val="single" w:sz="4" w:space="0" w:color="auto"/>
              <w:bottom w:val="double" w:sz="6" w:space="0" w:color="000000"/>
              <w:right w:val="single" w:sz="4" w:space="0" w:color="auto"/>
            </w:tcBorders>
            <w:vAlign w:val="center"/>
            <w:hideMark/>
          </w:tcPr>
          <w:p w14:paraId="482EF6A0" w14:textId="77777777" w:rsidR="00D337E6" w:rsidRPr="00657F83" w:rsidRDefault="00D337E6" w:rsidP="004360FB">
            <w:pPr>
              <w:spacing w:after="0" w:line="240" w:lineRule="auto"/>
              <w:rPr>
                <w:rFonts w:cs="Arial"/>
                <w:b/>
                <w:bCs/>
                <w:color w:val="000000"/>
                <w:sz w:val="18"/>
                <w:szCs w:val="18"/>
              </w:rPr>
            </w:pPr>
          </w:p>
        </w:tc>
        <w:tc>
          <w:tcPr>
            <w:tcW w:w="626" w:type="dxa"/>
            <w:vMerge/>
            <w:tcBorders>
              <w:top w:val="double" w:sz="6" w:space="0" w:color="auto"/>
              <w:left w:val="single" w:sz="4" w:space="0" w:color="auto"/>
              <w:bottom w:val="double" w:sz="6" w:space="0" w:color="000000"/>
              <w:right w:val="single" w:sz="4" w:space="0" w:color="auto"/>
            </w:tcBorders>
            <w:vAlign w:val="center"/>
            <w:hideMark/>
          </w:tcPr>
          <w:p w14:paraId="4CB845AB" w14:textId="77777777" w:rsidR="00D337E6" w:rsidRPr="00657F83" w:rsidRDefault="00D337E6" w:rsidP="004360FB">
            <w:pPr>
              <w:spacing w:after="0" w:line="240" w:lineRule="auto"/>
              <w:rPr>
                <w:rFonts w:cs="Arial"/>
                <w:b/>
                <w:bCs/>
                <w:color w:val="000000"/>
                <w:sz w:val="18"/>
                <w:szCs w:val="18"/>
              </w:rPr>
            </w:pPr>
          </w:p>
        </w:tc>
        <w:tc>
          <w:tcPr>
            <w:tcW w:w="626" w:type="dxa"/>
            <w:vMerge/>
            <w:tcBorders>
              <w:top w:val="double" w:sz="6" w:space="0" w:color="auto"/>
              <w:left w:val="single" w:sz="4" w:space="0" w:color="auto"/>
              <w:bottom w:val="double" w:sz="6" w:space="0" w:color="000000"/>
              <w:right w:val="single" w:sz="4" w:space="0" w:color="auto"/>
            </w:tcBorders>
            <w:vAlign w:val="center"/>
            <w:hideMark/>
          </w:tcPr>
          <w:p w14:paraId="5455A064" w14:textId="77777777" w:rsidR="00D337E6" w:rsidRPr="00657F83" w:rsidRDefault="00D337E6" w:rsidP="004360FB">
            <w:pPr>
              <w:spacing w:after="0" w:line="240" w:lineRule="auto"/>
              <w:rPr>
                <w:rFonts w:cs="Arial"/>
                <w:b/>
                <w:bCs/>
                <w:color w:val="000000"/>
                <w:sz w:val="18"/>
                <w:szCs w:val="18"/>
              </w:rPr>
            </w:pPr>
          </w:p>
        </w:tc>
        <w:tc>
          <w:tcPr>
            <w:tcW w:w="1403" w:type="dxa"/>
            <w:tcBorders>
              <w:top w:val="nil"/>
              <w:left w:val="nil"/>
              <w:bottom w:val="double" w:sz="6" w:space="0" w:color="auto"/>
              <w:right w:val="single" w:sz="4" w:space="0" w:color="auto"/>
            </w:tcBorders>
            <w:shd w:val="clear" w:color="auto" w:fill="BFBFBF" w:themeFill="background1" w:themeFillShade="BF"/>
            <w:vAlign w:val="center"/>
            <w:hideMark/>
          </w:tcPr>
          <w:p w14:paraId="73F6EC0D" w14:textId="77777777" w:rsidR="00D337E6" w:rsidRPr="00657F83" w:rsidRDefault="00D337E6" w:rsidP="004360FB">
            <w:pPr>
              <w:spacing w:after="0" w:line="240" w:lineRule="auto"/>
              <w:jc w:val="center"/>
              <w:rPr>
                <w:rFonts w:cs="Arial"/>
                <w:b/>
                <w:bCs/>
                <w:color w:val="000000"/>
                <w:sz w:val="18"/>
                <w:szCs w:val="18"/>
              </w:rPr>
            </w:pPr>
            <w:r w:rsidRPr="00657F83">
              <w:rPr>
                <w:rFonts w:cs="Arial"/>
                <w:b/>
                <w:bCs/>
                <w:color w:val="000000"/>
                <w:sz w:val="18"/>
                <w:szCs w:val="18"/>
              </w:rPr>
              <w:t>VALOR TOTAL REPORTADO EN EL RUP</w:t>
            </w:r>
            <w:r w:rsidRPr="00657F83">
              <w:rPr>
                <w:rStyle w:val="Refdenotaalpie"/>
                <w:rFonts w:cs="Arial"/>
                <w:b/>
                <w:bCs/>
                <w:color w:val="000000"/>
                <w:sz w:val="18"/>
                <w:szCs w:val="18"/>
              </w:rPr>
              <w:footnoteReference w:id="3"/>
            </w:r>
            <w:r w:rsidRPr="00657F83">
              <w:rPr>
                <w:rFonts w:cs="Arial"/>
                <w:b/>
                <w:bCs/>
                <w:color w:val="000000"/>
                <w:sz w:val="18"/>
                <w:szCs w:val="18"/>
              </w:rPr>
              <w:t xml:space="preserve"> </w:t>
            </w:r>
          </w:p>
        </w:tc>
        <w:tc>
          <w:tcPr>
            <w:tcW w:w="1505" w:type="dxa"/>
            <w:tcBorders>
              <w:top w:val="nil"/>
              <w:left w:val="nil"/>
              <w:bottom w:val="double" w:sz="6" w:space="0" w:color="auto"/>
              <w:right w:val="single" w:sz="4" w:space="0" w:color="auto"/>
            </w:tcBorders>
            <w:shd w:val="clear" w:color="auto" w:fill="BFBFBF" w:themeFill="background1" w:themeFillShade="BF"/>
            <w:vAlign w:val="center"/>
            <w:hideMark/>
          </w:tcPr>
          <w:p w14:paraId="62CA92C0" w14:textId="77777777" w:rsidR="00D337E6" w:rsidRPr="00657F83" w:rsidRDefault="00D337E6" w:rsidP="004360FB">
            <w:pPr>
              <w:spacing w:after="0" w:line="240" w:lineRule="auto"/>
              <w:jc w:val="center"/>
              <w:rPr>
                <w:rFonts w:cs="Arial"/>
                <w:b/>
                <w:bCs/>
                <w:color w:val="000000"/>
                <w:sz w:val="18"/>
                <w:szCs w:val="18"/>
              </w:rPr>
            </w:pPr>
            <w:r w:rsidRPr="00657F83">
              <w:rPr>
                <w:rFonts w:cs="Arial"/>
                <w:b/>
                <w:bCs/>
                <w:color w:val="000000"/>
                <w:sz w:val="18"/>
                <w:szCs w:val="18"/>
              </w:rPr>
              <w:t>VALOR TOTAL DEL CONTRATO EN SMMLV</w:t>
            </w:r>
            <w:r w:rsidRPr="00657F83">
              <w:rPr>
                <w:rStyle w:val="Refdenotaalpie"/>
                <w:rFonts w:cs="Arial"/>
                <w:b/>
                <w:bCs/>
                <w:color w:val="000000"/>
                <w:sz w:val="18"/>
                <w:szCs w:val="18"/>
              </w:rPr>
              <w:footnoteReference w:id="4"/>
            </w:r>
            <w:r w:rsidRPr="00657F83">
              <w:rPr>
                <w:rFonts w:cs="Arial"/>
                <w:b/>
                <w:bCs/>
                <w:color w:val="000000"/>
                <w:sz w:val="18"/>
                <w:szCs w:val="18"/>
              </w:rPr>
              <w:t xml:space="preserve"> </w:t>
            </w:r>
          </w:p>
        </w:tc>
        <w:tc>
          <w:tcPr>
            <w:tcW w:w="2150" w:type="dxa"/>
            <w:vMerge/>
            <w:tcBorders>
              <w:top w:val="double" w:sz="6" w:space="0" w:color="auto"/>
              <w:left w:val="single" w:sz="4" w:space="0" w:color="auto"/>
              <w:bottom w:val="double" w:sz="6" w:space="0" w:color="000000"/>
              <w:right w:val="double" w:sz="6" w:space="0" w:color="auto"/>
            </w:tcBorders>
            <w:vAlign w:val="center"/>
            <w:hideMark/>
          </w:tcPr>
          <w:p w14:paraId="106CBC79" w14:textId="77777777" w:rsidR="00D337E6" w:rsidRPr="00657F83" w:rsidRDefault="00D337E6" w:rsidP="004360FB">
            <w:pPr>
              <w:spacing w:after="0" w:line="240" w:lineRule="auto"/>
              <w:rPr>
                <w:rFonts w:cs="Arial"/>
                <w:b/>
                <w:bCs/>
                <w:color w:val="000000"/>
                <w:sz w:val="18"/>
                <w:szCs w:val="18"/>
              </w:rPr>
            </w:pPr>
          </w:p>
        </w:tc>
      </w:tr>
      <w:tr w:rsidR="00D337E6" w:rsidRPr="00657F83" w14:paraId="1598BB88" w14:textId="77777777" w:rsidTr="004360FB">
        <w:trPr>
          <w:trHeight w:val="765"/>
        </w:trPr>
        <w:tc>
          <w:tcPr>
            <w:tcW w:w="0" w:type="auto"/>
            <w:tcBorders>
              <w:top w:val="dotted" w:sz="4" w:space="0" w:color="auto"/>
              <w:left w:val="double" w:sz="6" w:space="0" w:color="auto"/>
              <w:bottom w:val="dotted" w:sz="4" w:space="0" w:color="auto"/>
              <w:right w:val="single" w:sz="4" w:space="0" w:color="auto"/>
            </w:tcBorders>
            <w:shd w:val="clear" w:color="000000" w:fill="FFFFFF"/>
            <w:noWrap/>
            <w:vAlign w:val="center"/>
            <w:hideMark/>
          </w:tcPr>
          <w:p w14:paraId="7C536BE0" w14:textId="77777777" w:rsidR="00D337E6" w:rsidRPr="00657F83" w:rsidRDefault="00D337E6" w:rsidP="004360FB">
            <w:pPr>
              <w:spacing w:after="0" w:line="240" w:lineRule="auto"/>
              <w:jc w:val="center"/>
              <w:rPr>
                <w:rFonts w:cs="Arial"/>
                <w:sz w:val="18"/>
                <w:szCs w:val="18"/>
              </w:rPr>
            </w:pPr>
            <w:r w:rsidRPr="00657F83">
              <w:rPr>
                <w:rFonts w:cs="Arial"/>
                <w:sz w:val="18"/>
                <w:szCs w:val="18"/>
              </w:rPr>
              <w:t>1</w:t>
            </w:r>
          </w:p>
        </w:tc>
        <w:tc>
          <w:tcPr>
            <w:tcW w:w="0" w:type="auto"/>
            <w:tcBorders>
              <w:top w:val="dotted" w:sz="4" w:space="0" w:color="auto"/>
              <w:left w:val="nil"/>
              <w:bottom w:val="dotted" w:sz="4" w:space="0" w:color="auto"/>
              <w:right w:val="single" w:sz="4" w:space="0" w:color="auto"/>
            </w:tcBorders>
            <w:shd w:val="clear" w:color="000000" w:fill="FFFFFF"/>
            <w:noWrap/>
            <w:vAlign w:val="center"/>
            <w:hideMark/>
          </w:tcPr>
          <w:p w14:paraId="275E76A6"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1267" w:type="dxa"/>
            <w:tcBorders>
              <w:top w:val="dotted" w:sz="4" w:space="0" w:color="auto"/>
              <w:left w:val="nil"/>
              <w:bottom w:val="dotted" w:sz="4" w:space="0" w:color="auto"/>
              <w:right w:val="single" w:sz="4" w:space="0" w:color="auto"/>
            </w:tcBorders>
            <w:shd w:val="clear" w:color="000000" w:fill="FFFFFF"/>
            <w:noWrap/>
            <w:vAlign w:val="center"/>
            <w:hideMark/>
          </w:tcPr>
          <w:p w14:paraId="6DFA84F6"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r w:rsidRPr="00657F83">
              <w:rPr>
                <w:rFonts w:cs="Arial"/>
                <w:sz w:val="18"/>
                <w:szCs w:val="18"/>
                <w:highlight w:val="lightGray"/>
              </w:rPr>
              <w:t>(Señalar si el contrato aportado acredita la experiencia general o específica)</w:t>
            </w:r>
          </w:p>
        </w:tc>
        <w:tc>
          <w:tcPr>
            <w:tcW w:w="447" w:type="dxa"/>
            <w:tcBorders>
              <w:top w:val="dotted" w:sz="4" w:space="0" w:color="auto"/>
              <w:left w:val="nil"/>
              <w:bottom w:val="dotted" w:sz="4" w:space="0" w:color="auto"/>
              <w:right w:val="single" w:sz="4" w:space="0" w:color="auto"/>
            </w:tcBorders>
            <w:shd w:val="clear" w:color="auto" w:fill="auto"/>
            <w:vAlign w:val="center"/>
            <w:hideMark/>
          </w:tcPr>
          <w:p w14:paraId="3ECBB639"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17" w:type="dxa"/>
            <w:tcBorders>
              <w:top w:val="dotted" w:sz="4" w:space="0" w:color="auto"/>
              <w:left w:val="nil"/>
              <w:bottom w:val="dotted" w:sz="4" w:space="0" w:color="auto"/>
              <w:right w:val="single" w:sz="4" w:space="0" w:color="auto"/>
            </w:tcBorders>
            <w:shd w:val="clear" w:color="auto" w:fill="auto"/>
            <w:vAlign w:val="center"/>
            <w:hideMark/>
          </w:tcPr>
          <w:p w14:paraId="281A6F11"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709" w:type="dxa"/>
            <w:tcBorders>
              <w:top w:val="dotted" w:sz="4" w:space="0" w:color="auto"/>
              <w:left w:val="nil"/>
              <w:bottom w:val="dotted" w:sz="4" w:space="0" w:color="auto"/>
              <w:right w:val="single" w:sz="4" w:space="0" w:color="auto"/>
            </w:tcBorders>
            <w:shd w:val="clear" w:color="auto" w:fill="auto"/>
            <w:hideMark/>
          </w:tcPr>
          <w:p w14:paraId="1923A829"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1716" w:type="dxa"/>
            <w:tcBorders>
              <w:top w:val="dotted" w:sz="4" w:space="0" w:color="auto"/>
              <w:left w:val="nil"/>
              <w:bottom w:val="dotted" w:sz="4" w:space="0" w:color="auto"/>
              <w:right w:val="single" w:sz="4" w:space="0" w:color="auto"/>
            </w:tcBorders>
            <w:shd w:val="clear" w:color="auto" w:fill="auto"/>
            <w:hideMark/>
          </w:tcPr>
          <w:p w14:paraId="07F6DD3A"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96" w:type="dxa"/>
            <w:tcBorders>
              <w:top w:val="dotted" w:sz="4" w:space="0" w:color="auto"/>
              <w:left w:val="nil"/>
              <w:bottom w:val="dotted" w:sz="4" w:space="0" w:color="auto"/>
              <w:right w:val="single" w:sz="4" w:space="0" w:color="auto"/>
            </w:tcBorders>
            <w:shd w:val="clear" w:color="auto" w:fill="auto"/>
            <w:hideMark/>
          </w:tcPr>
          <w:p w14:paraId="2491B39E"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61" w:type="dxa"/>
            <w:tcBorders>
              <w:top w:val="dotted" w:sz="4" w:space="0" w:color="auto"/>
              <w:left w:val="nil"/>
              <w:bottom w:val="dotted" w:sz="4" w:space="0" w:color="auto"/>
              <w:right w:val="single" w:sz="4" w:space="0" w:color="auto"/>
            </w:tcBorders>
            <w:shd w:val="clear" w:color="auto" w:fill="auto"/>
            <w:vAlign w:val="center"/>
            <w:hideMark/>
          </w:tcPr>
          <w:p w14:paraId="04A47B0F"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386" w:type="dxa"/>
            <w:tcBorders>
              <w:top w:val="dotted" w:sz="4" w:space="0" w:color="auto"/>
              <w:left w:val="nil"/>
              <w:bottom w:val="dotted" w:sz="4" w:space="0" w:color="auto"/>
              <w:right w:val="single" w:sz="4" w:space="0" w:color="auto"/>
            </w:tcBorders>
            <w:shd w:val="clear" w:color="auto" w:fill="auto"/>
            <w:vAlign w:val="center"/>
            <w:hideMark/>
          </w:tcPr>
          <w:p w14:paraId="3511ACF1"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dotted" w:sz="4" w:space="0" w:color="auto"/>
              <w:left w:val="nil"/>
              <w:bottom w:val="dotted" w:sz="4" w:space="0" w:color="auto"/>
              <w:right w:val="single" w:sz="4" w:space="0" w:color="auto"/>
            </w:tcBorders>
            <w:shd w:val="clear" w:color="auto" w:fill="auto"/>
            <w:vAlign w:val="center"/>
            <w:hideMark/>
          </w:tcPr>
          <w:p w14:paraId="02245FC3"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dotted" w:sz="4" w:space="0" w:color="auto"/>
              <w:left w:val="nil"/>
              <w:bottom w:val="dotted" w:sz="4" w:space="0" w:color="auto"/>
              <w:right w:val="single" w:sz="4" w:space="0" w:color="auto"/>
            </w:tcBorders>
            <w:shd w:val="clear" w:color="auto" w:fill="auto"/>
            <w:vAlign w:val="center"/>
            <w:hideMark/>
          </w:tcPr>
          <w:p w14:paraId="487A76E2"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1403" w:type="dxa"/>
            <w:tcBorders>
              <w:top w:val="dotted" w:sz="4" w:space="0" w:color="auto"/>
              <w:left w:val="nil"/>
              <w:bottom w:val="dotted" w:sz="4" w:space="0" w:color="auto"/>
              <w:right w:val="single" w:sz="4" w:space="0" w:color="auto"/>
            </w:tcBorders>
            <w:shd w:val="clear" w:color="auto" w:fill="auto"/>
            <w:vAlign w:val="bottom"/>
            <w:hideMark/>
          </w:tcPr>
          <w:p w14:paraId="1D2F9B0A"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1505" w:type="dxa"/>
            <w:tcBorders>
              <w:top w:val="dotted" w:sz="4" w:space="0" w:color="auto"/>
              <w:left w:val="nil"/>
              <w:bottom w:val="dotted" w:sz="4" w:space="0" w:color="auto"/>
              <w:right w:val="double" w:sz="6" w:space="0" w:color="auto"/>
            </w:tcBorders>
            <w:shd w:val="clear" w:color="auto" w:fill="auto"/>
            <w:vAlign w:val="bottom"/>
            <w:hideMark/>
          </w:tcPr>
          <w:p w14:paraId="465B9E6E"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2150" w:type="dxa"/>
            <w:tcBorders>
              <w:top w:val="dotted" w:sz="4" w:space="0" w:color="auto"/>
              <w:left w:val="single" w:sz="4" w:space="0" w:color="auto"/>
              <w:bottom w:val="dotted" w:sz="4" w:space="0" w:color="auto"/>
              <w:right w:val="single" w:sz="4" w:space="0" w:color="auto"/>
            </w:tcBorders>
            <w:shd w:val="clear" w:color="auto" w:fill="auto"/>
            <w:vAlign w:val="bottom"/>
            <w:hideMark/>
          </w:tcPr>
          <w:p w14:paraId="43D9CCF5"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r>
      <w:tr w:rsidR="00D337E6" w:rsidRPr="00657F83" w14:paraId="70B587B5" w14:textId="77777777" w:rsidTr="004360FB">
        <w:trPr>
          <w:trHeight w:val="765"/>
        </w:trPr>
        <w:tc>
          <w:tcPr>
            <w:tcW w:w="0" w:type="auto"/>
            <w:tcBorders>
              <w:top w:val="nil"/>
              <w:left w:val="double" w:sz="6" w:space="0" w:color="auto"/>
              <w:bottom w:val="dotted" w:sz="4" w:space="0" w:color="auto"/>
              <w:right w:val="single" w:sz="4" w:space="0" w:color="auto"/>
            </w:tcBorders>
            <w:shd w:val="clear" w:color="000000" w:fill="FFFFFF"/>
            <w:noWrap/>
            <w:vAlign w:val="center"/>
            <w:hideMark/>
          </w:tcPr>
          <w:p w14:paraId="1F5F12CC" w14:textId="77777777" w:rsidR="00D337E6" w:rsidRPr="00657F83" w:rsidRDefault="00D337E6" w:rsidP="004360FB">
            <w:pPr>
              <w:spacing w:after="0" w:line="240" w:lineRule="auto"/>
              <w:jc w:val="center"/>
              <w:rPr>
                <w:rFonts w:cs="Arial"/>
                <w:sz w:val="18"/>
                <w:szCs w:val="18"/>
              </w:rPr>
            </w:pPr>
            <w:r w:rsidRPr="00657F83">
              <w:rPr>
                <w:rFonts w:cs="Arial"/>
                <w:sz w:val="18"/>
                <w:szCs w:val="18"/>
              </w:rPr>
              <w:lastRenderedPageBreak/>
              <w:t>2</w:t>
            </w:r>
          </w:p>
        </w:tc>
        <w:tc>
          <w:tcPr>
            <w:tcW w:w="0" w:type="auto"/>
            <w:tcBorders>
              <w:top w:val="nil"/>
              <w:left w:val="nil"/>
              <w:bottom w:val="dotted" w:sz="4" w:space="0" w:color="auto"/>
              <w:right w:val="single" w:sz="4" w:space="0" w:color="auto"/>
            </w:tcBorders>
            <w:shd w:val="clear" w:color="000000" w:fill="FFFFFF"/>
            <w:noWrap/>
            <w:vAlign w:val="center"/>
            <w:hideMark/>
          </w:tcPr>
          <w:p w14:paraId="1D60CD0A"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1267" w:type="dxa"/>
            <w:tcBorders>
              <w:top w:val="nil"/>
              <w:left w:val="nil"/>
              <w:bottom w:val="dotted" w:sz="4" w:space="0" w:color="auto"/>
              <w:right w:val="single" w:sz="4" w:space="0" w:color="auto"/>
            </w:tcBorders>
            <w:shd w:val="clear" w:color="000000" w:fill="FFFFFF"/>
            <w:noWrap/>
            <w:vAlign w:val="center"/>
            <w:hideMark/>
          </w:tcPr>
          <w:p w14:paraId="25A6C390"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447" w:type="dxa"/>
            <w:tcBorders>
              <w:top w:val="nil"/>
              <w:left w:val="nil"/>
              <w:bottom w:val="dotted" w:sz="4" w:space="0" w:color="auto"/>
              <w:right w:val="single" w:sz="4" w:space="0" w:color="auto"/>
            </w:tcBorders>
            <w:shd w:val="clear" w:color="auto" w:fill="auto"/>
            <w:vAlign w:val="center"/>
            <w:hideMark/>
          </w:tcPr>
          <w:p w14:paraId="09A9375E"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17" w:type="dxa"/>
            <w:tcBorders>
              <w:top w:val="nil"/>
              <w:left w:val="nil"/>
              <w:bottom w:val="dotted" w:sz="4" w:space="0" w:color="auto"/>
              <w:right w:val="single" w:sz="4" w:space="0" w:color="auto"/>
            </w:tcBorders>
            <w:shd w:val="clear" w:color="auto" w:fill="auto"/>
            <w:vAlign w:val="center"/>
            <w:hideMark/>
          </w:tcPr>
          <w:p w14:paraId="3BBDD2A3"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709" w:type="dxa"/>
            <w:tcBorders>
              <w:top w:val="nil"/>
              <w:left w:val="nil"/>
              <w:bottom w:val="dotted" w:sz="4" w:space="0" w:color="auto"/>
              <w:right w:val="single" w:sz="4" w:space="0" w:color="auto"/>
            </w:tcBorders>
            <w:shd w:val="clear" w:color="auto" w:fill="auto"/>
            <w:hideMark/>
          </w:tcPr>
          <w:p w14:paraId="7C46879C"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1716" w:type="dxa"/>
            <w:tcBorders>
              <w:top w:val="nil"/>
              <w:left w:val="nil"/>
              <w:bottom w:val="dotted" w:sz="4" w:space="0" w:color="auto"/>
              <w:right w:val="single" w:sz="4" w:space="0" w:color="auto"/>
            </w:tcBorders>
            <w:shd w:val="clear" w:color="auto" w:fill="auto"/>
            <w:hideMark/>
          </w:tcPr>
          <w:p w14:paraId="38CD680E"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96" w:type="dxa"/>
            <w:tcBorders>
              <w:top w:val="nil"/>
              <w:left w:val="nil"/>
              <w:bottom w:val="dotted" w:sz="4" w:space="0" w:color="auto"/>
              <w:right w:val="single" w:sz="4" w:space="0" w:color="auto"/>
            </w:tcBorders>
            <w:shd w:val="clear" w:color="auto" w:fill="auto"/>
            <w:hideMark/>
          </w:tcPr>
          <w:p w14:paraId="3B1DA8A5"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61" w:type="dxa"/>
            <w:tcBorders>
              <w:top w:val="nil"/>
              <w:left w:val="nil"/>
              <w:bottom w:val="dotted" w:sz="4" w:space="0" w:color="auto"/>
              <w:right w:val="single" w:sz="4" w:space="0" w:color="auto"/>
            </w:tcBorders>
            <w:shd w:val="clear" w:color="auto" w:fill="auto"/>
            <w:vAlign w:val="center"/>
            <w:hideMark/>
          </w:tcPr>
          <w:p w14:paraId="7BDB8752"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386" w:type="dxa"/>
            <w:tcBorders>
              <w:top w:val="nil"/>
              <w:left w:val="nil"/>
              <w:bottom w:val="dotted" w:sz="4" w:space="0" w:color="auto"/>
              <w:right w:val="single" w:sz="4" w:space="0" w:color="auto"/>
            </w:tcBorders>
            <w:shd w:val="clear" w:color="auto" w:fill="auto"/>
            <w:vAlign w:val="center"/>
            <w:hideMark/>
          </w:tcPr>
          <w:p w14:paraId="2FE35CA3"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nil"/>
              <w:left w:val="nil"/>
              <w:bottom w:val="dotted" w:sz="4" w:space="0" w:color="auto"/>
              <w:right w:val="single" w:sz="4" w:space="0" w:color="auto"/>
            </w:tcBorders>
            <w:shd w:val="clear" w:color="auto" w:fill="auto"/>
            <w:vAlign w:val="center"/>
            <w:hideMark/>
          </w:tcPr>
          <w:p w14:paraId="406598D4"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nil"/>
              <w:left w:val="nil"/>
              <w:bottom w:val="dotted" w:sz="4" w:space="0" w:color="auto"/>
              <w:right w:val="single" w:sz="4" w:space="0" w:color="auto"/>
            </w:tcBorders>
            <w:shd w:val="clear" w:color="auto" w:fill="auto"/>
            <w:vAlign w:val="center"/>
            <w:hideMark/>
          </w:tcPr>
          <w:p w14:paraId="14A4DF06"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1403" w:type="dxa"/>
            <w:tcBorders>
              <w:top w:val="nil"/>
              <w:left w:val="nil"/>
              <w:bottom w:val="dotted" w:sz="4" w:space="0" w:color="auto"/>
              <w:right w:val="single" w:sz="4" w:space="0" w:color="auto"/>
            </w:tcBorders>
            <w:shd w:val="clear" w:color="auto" w:fill="auto"/>
            <w:vAlign w:val="bottom"/>
            <w:hideMark/>
          </w:tcPr>
          <w:p w14:paraId="140CB323"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1505" w:type="dxa"/>
            <w:tcBorders>
              <w:top w:val="nil"/>
              <w:left w:val="nil"/>
              <w:bottom w:val="dotted" w:sz="4" w:space="0" w:color="auto"/>
              <w:right w:val="double" w:sz="6" w:space="0" w:color="auto"/>
            </w:tcBorders>
            <w:shd w:val="clear" w:color="auto" w:fill="auto"/>
            <w:vAlign w:val="bottom"/>
            <w:hideMark/>
          </w:tcPr>
          <w:p w14:paraId="464103E8"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2150" w:type="dxa"/>
            <w:tcBorders>
              <w:top w:val="nil"/>
              <w:left w:val="single" w:sz="4" w:space="0" w:color="auto"/>
              <w:bottom w:val="dotted" w:sz="4" w:space="0" w:color="auto"/>
              <w:right w:val="single" w:sz="4" w:space="0" w:color="auto"/>
            </w:tcBorders>
            <w:shd w:val="clear" w:color="auto" w:fill="auto"/>
            <w:vAlign w:val="bottom"/>
            <w:hideMark/>
          </w:tcPr>
          <w:p w14:paraId="473FABFB"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r>
      <w:tr w:rsidR="00D337E6" w:rsidRPr="00657F83" w14:paraId="5F20219D" w14:textId="77777777" w:rsidTr="004360FB">
        <w:trPr>
          <w:trHeight w:val="765"/>
        </w:trPr>
        <w:tc>
          <w:tcPr>
            <w:tcW w:w="0" w:type="auto"/>
            <w:tcBorders>
              <w:top w:val="nil"/>
              <w:left w:val="double" w:sz="6" w:space="0" w:color="auto"/>
              <w:bottom w:val="dotted" w:sz="4" w:space="0" w:color="auto"/>
              <w:right w:val="single" w:sz="4" w:space="0" w:color="auto"/>
            </w:tcBorders>
            <w:shd w:val="clear" w:color="000000" w:fill="FFFFFF"/>
            <w:noWrap/>
            <w:vAlign w:val="center"/>
            <w:hideMark/>
          </w:tcPr>
          <w:p w14:paraId="7F242E8D" w14:textId="77777777" w:rsidR="00D337E6" w:rsidRPr="00657F83" w:rsidRDefault="00D337E6" w:rsidP="004360FB">
            <w:pPr>
              <w:spacing w:after="0" w:line="240" w:lineRule="auto"/>
              <w:jc w:val="center"/>
              <w:rPr>
                <w:rFonts w:cs="Arial"/>
                <w:sz w:val="18"/>
                <w:szCs w:val="18"/>
              </w:rPr>
            </w:pPr>
            <w:r w:rsidRPr="00657F83">
              <w:rPr>
                <w:rFonts w:cs="Arial"/>
                <w:sz w:val="18"/>
                <w:szCs w:val="18"/>
              </w:rPr>
              <w:t>3</w:t>
            </w:r>
          </w:p>
        </w:tc>
        <w:tc>
          <w:tcPr>
            <w:tcW w:w="0" w:type="auto"/>
            <w:tcBorders>
              <w:top w:val="nil"/>
              <w:left w:val="nil"/>
              <w:bottom w:val="dotted" w:sz="4" w:space="0" w:color="auto"/>
              <w:right w:val="single" w:sz="4" w:space="0" w:color="auto"/>
            </w:tcBorders>
            <w:shd w:val="clear" w:color="000000" w:fill="FFFFFF"/>
            <w:noWrap/>
            <w:vAlign w:val="center"/>
            <w:hideMark/>
          </w:tcPr>
          <w:p w14:paraId="2A1AC48B"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1267" w:type="dxa"/>
            <w:tcBorders>
              <w:top w:val="nil"/>
              <w:left w:val="nil"/>
              <w:bottom w:val="dotted" w:sz="4" w:space="0" w:color="auto"/>
              <w:right w:val="single" w:sz="4" w:space="0" w:color="auto"/>
            </w:tcBorders>
            <w:shd w:val="clear" w:color="000000" w:fill="FFFFFF"/>
            <w:noWrap/>
            <w:vAlign w:val="center"/>
            <w:hideMark/>
          </w:tcPr>
          <w:p w14:paraId="5FF2E2EF"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447" w:type="dxa"/>
            <w:tcBorders>
              <w:top w:val="nil"/>
              <w:left w:val="nil"/>
              <w:bottom w:val="dotted" w:sz="4" w:space="0" w:color="auto"/>
              <w:right w:val="single" w:sz="4" w:space="0" w:color="auto"/>
            </w:tcBorders>
            <w:shd w:val="clear" w:color="auto" w:fill="auto"/>
            <w:vAlign w:val="center"/>
            <w:hideMark/>
          </w:tcPr>
          <w:p w14:paraId="03F8CDE2"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17" w:type="dxa"/>
            <w:tcBorders>
              <w:top w:val="nil"/>
              <w:left w:val="nil"/>
              <w:bottom w:val="dotted" w:sz="4" w:space="0" w:color="auto"/>
              <w:right w:val="single" w:sz="4" w:space="0" w:color="auto"/>
            </w:tcBorders>
            <w:shd w:val="clear" w:color="auto" w:fill="auto"/>
            <w:vAlign w:val="center"/>
            <w:hideMark/>
          </w:tcPr>
          <w:p w14:paraId="7AFF0F85"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709" w:type="dxa"/>
            <w:tcBorders>
              <w:top w:val="nil"/>
              <w:left w:val="nil"/>
              <w:bottom w:val="dotted" w:sz="4" w:space="0" w:color="auto"/>
              <w:right w:val="single" w:sz="4" w:space="0" w:color="auto"/>
            </w:tcBorders>
            <w:shd w:val="clear" w:color="auto" w:fill="auto"/>
            <w:hideMark/>
          </w:tcPr>
          <w:p w14:paraId="260358E7"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1716" w:type="dxa"/>
            <w:tcBorders>
              <w:top w:val="nil"/>
              <w:left w:val="nil"/>
              <w:bottom w:val="dotted" w:sz="4" w:space="0" w:color="auto"/>
              <w:right w:val="single" w:sz="4" w:space="0" w:color="auto"/>
            </w:tcBorders>
            <w:shd w:val="clear" w:color="auto" w:fill="auto"/>
            <w:hideMark/>
          </w:tcPr>
          <w:p w14:paraId="69766BDC"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96" w:type="dxa"/>
            <w:tcBorders>
              <w:top w:val="nil"/>
              <w:left w:val="nil"/>
              <w:bottom w:val="dotted" w:sz="4" w:space="0" w:color="auto"/>
              <w:right w:val="single" w:sz="4" w:space="0" w:color="auto"/>
            </w:tcBorders>
            <w:shd w:val="clear" w:color="auto" w:fill="auto"/>
            <w:hideMark/>
          </w:tcPr>
          <w:p w14:paraId="7F14BDDF"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61" w:type="dxa"/>
            <w:tcBorders>
              <w:top w:val="nil"/>
              <w:left w:val="nil"/>
              <w:bottom w:val="dotted" w:sz="4" w:space="0" w:color="auto"/>
              <w:right w:val="single" w:sz="4" w:space="0" w:color="auto"/>
            </w:tcBorders>
            <w:shd w:val="clear" w:color="auto" w:fill="auto"/>
            <w:vAlign w:val="center"/>
            <w:hideMark/>
          </w:tcPr>
          <w:p w14:paraId="59C503E1"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386" w:type="dxa"/>
            <w:tcBorders>
              <w:top w:val="nil"/>
              <w:left w:val="nil"/>
              <w:bottom w:val="dotted" w:sz="4" w:space="0" w:color="auto"/>
              <w:right w:val="single" w:sz="4" w:space="0" w:color="auto"/>
            </w:tcBorders>
            <w:shd w:val="clear" w:color="auto" w:fill="auto"/>
            <w:vAlign w:val="center"/>
            <w:hideMark/>
          </w:tcPr>
          <w:p w14:paraId="7632AFEB"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nil"/>
              <w:left w:val="nil"/>
              <w:bottom w:val="dotted" w:sz="4" w:space="0" w:color="auto"/>
              <w:right w:val="single" w:sz="4" w:space="0" w:color="auto"/>
            </w:tcBorders>
            <w:shd w:val="clear" w:color="auto" w:fill="auto"/>
            <w:vAlign w:val="center"/>
            <w:hideMark/>
          </w:tcPr>
          <w:p w14:paraId="1193BAC4"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nil"/>
              <w:left w:val="nil"/>
              <w:bottom w:val="dotted" w:sz="4" w:space="0" w:color="auto"/>
              <w:right w:val="single" w:sz="4" w:space="0" w:color="auto"/>
            </w:tcBorders>
            <w:shd w:val="clear" w:color="auto" w:fill="auto"/>
            <w:vAlign w:val="center"/>
            <w:hideMark/>
          </w:tcPr>
          <w:p w14:paraId="6B70B65C"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1403" w:type="dxa"/>
            <w:tcBorders>
              <w:top w:val="nil"/>
              <w:left w:val="nil"/>
              <w:bottom w:val="dotted" w:sz="4" w:space="0" w:color="auto"/>
              <w:right w:val="single" w:sz="4" w:space="0" w:color="auto"/>
            </w:tcBorders>
            <w:shd w:val="clear" w:color="auto" w:fill="auto"/>
            <w:vAlign w:val="bottom"/>
            <w:hideMark/>
          </w:tcPr>
          <w:p w14:paraId="5E10DA5C"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1505" w:type="dxa"/>
            <w:tcBorders>
              <w:top w:val="nil"/>
              <w:left w:val="nil"/>
              <w:bottom w:val="dotted" w:sz="4" w:space="0" w:color="auto"/>
              <w:right w:val="double" w:sz="6" w:space="0" w:color="auto"/>
            </w:tcBorders>
            <w:shd w:val="clear" w:color="auto" w:fill="auto"/>
            <w:vAlign w:val="bottom"/>
            <w:hideMark/>
          </w:tcPr>
          <w:p w14:paraId="4795EDD6"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2150" w:type="dxa"/>
            <w:tcBorders>
              <w:top w:val="nil"/>
              <w:left w:val="single" w:sz="4" w:space="0" w:color="auto"/>
              <w:bottom w:val="dotted" w:sz="4" w:space="0" w:color="auto"/>
              <w:right w:val="single" w:sz="4" w:space="0" w:color="auto"/>
            </w:tcBorders>
            <w:shd w:val="clear" w:color="auto" w:fill="auto"/>
            <w:vAlign w:val="bottom"/>
            <w:hideMark/>
          </w:tcPr>
          <w:p w14:paraId="5DD21297"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r>
      <w:tr w:rsidR="00D337E6" w:rsidRPr="00657F83" w14:paraId="27F80080" w14:textId="77777777" w:rsidTr="004360FB">
        <w:trPr>
          <w:trHeight w:val="765"/>
        </w:trPr>
        <w:tc>
          <w:tcPr>
            <w:tcW w:w="0" w:type="auto"/>
            <w:tcBorders>
              <w:top w:val="nil"/>
              <w:left w:val="double" w:sz="6" w:space="0" w:color="auto"/>
              <w:bottom w:val="single" w:sz="4" w:space="0" w:color="auto"/>
              <w:right w:val="single" w:sz="4" w:space="0" w:color="auto"/>
            </w:tcBorders>
            <w:shd w:val="clear" w:color="000000" w:fill="FFFFFF"/>
            <w:noWrap/>
            <w:vAlign w:val="center"/>
            <w:hideMark/>
          </w:tcPr>
          <w:p w14:paraId="6EB6806A" w14:textId="77777777" w:rsidR="00D337E6" w:rsidRPr="00657F83" w:rsidRDefault="00D337E6" w:rsidP="004360FB">
            <w:pPr>
              <w:spacing w:after="0" w:line="240" w:lineRule="auto"/>
              <w:jc w:val="center"/>
              <w:rPr>
                <w:rFonts w:cs="Arial"/>
                <w:sz w:val="18"/>
                <w:szCs w:val="18"/>
              </w:rPr>
            </w:pPr>
            <w:r w:rsidRPr="00657F83">
              <w:rPr>
                <w:rFonts w:cs="Arial"/>
                <w:sz w:val="18"/>
                <w:szCs w:val="18"/>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6A69506D"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1267" w:type="dxa"/>
            <w:tcBorders>
              <w:top w:val="nil"/>
              <w:left w:val="nil"/>
              <w:bottom w:val="single" w:sz="4" w:space="0" w:color="auto"/>
              <w:right w:val="single" w:sz="4" w:space="0" w:color="auto"/>
            </w:tcBorders>
            <w:shd w:val="clear" w:color="000000" w:fill="FFFFFF"/>
            <w:noWrap/>
            <w:vAlign w:val="center"/>
            <w:hideMark/>
          </w:tcPr>
          <w:p w14:paraId="653F516B"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447" w:type="dxa"/>
            <w:tcBorders>
              <w:top w:val="nil"/>
              <w:left w:val="nil"/>
              <w:bottom w:val="single" w:sz="4" w:space="0" w:color="auto"/>
              <w:right w:val="single" w:sz="4" w:space="0" w:color="auto"/>
            </w:tcBorders>
            <w:shd w:val="clear" w:color="auto" w:fill="auto"/>
            <w:vAlign w:val="center"/>
            <w:hideMark/>
          </w:tcPr>
          <w:p w14:paraId="49235E52"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14:paraId="6CE65191"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709" w:type="dxa"/>
            <w:tcBorders>
              <w:top w:val="nil"/>
              <w:left w:val="nil"/>
              <w:bottom w:val="single" w:sz="4" w:space="0" w:color="auto"/>
              <w:right w:val="single" w:sz="4" w:space="0" w:color="auto"/>
            </w:tcBorders>
            <w:shd w:val="clear" w:color="auto" w:fill="auto"/>
            <w:hideMark/>
          </w:tcPr>
          <w:p w14:paraId="5AD42973"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1716" w:type="dxa"/>
            <w:tcBorders>
              <w:top w:val="nil"/>
              <w:left w:val="nil"/>
              <w:bottom w:val="single" w:sz="4" w:space="0" w:color="auto"/>
              <w:right w:val="single" w:sz="4" w:space="0" w:color="auto"/>
            </w:tcBorders>
            <w:shd w:val="clear" w:color="auto" w:fill="auto"/>
            <w:hideMark/>
          </w:tcPr>
          <w:p w14:paraId="184711B2"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96" w:type="dxa"/>
            <w:tcBorders>
              <w:top w:val="nil"/>
              <w:left w:val="nil"/>
              <w:bottom w:val="single" w:sz="4" w:space="0" w:color="auto"/>
              <w:right w:val="single" w:sz="4" w:space="0" w:color="auto"/>
            </w:tcBorders>
            <w:shd w:val="clear" w:color="auto" w:fill="auto"/>
            <w:hideMark/>
          </w:tcPr>
          <w:p w14:paraId="797EA93C"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61" w:type="dxa"/>
            <w:tcBorders>
              <w:top w:val="nil"/>
              <w:left w:val="nil"/>
              <w:bottom w:val="single" w:sz="4" w:space="0" w:color="auto"/>
              <w:right w:val="single" w:sz="4" w:space="0" w:color="auto"/>
            </w:tcBorders>
            <w:shd w:val="clear" w:color="auto" w:fill="auto"/>
            <w:vAlign w:val="center"/>
            <w:hideMark/>
          </w:tcPr>
          <w:p w14:paraId="0B2F5F42"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386" w:type="dxa"/>
            <w:tcBorders>
              <w:top w:val="nil"/>
              <w:left w:val="nil"/>
              <w:bottom w:val="single" w:sz="4" w:space="0" w:color="auto"/>
              <w:right w:val="single" w:sz="4" w:space="0" w:color="auto"/>
            </w:tcBorders>
            <w:shd w:val="clear" w:color="auto" w:fill="auto"/>
            <w:vAlign w:val="center"/>
            <w:hideMark/>
          </w:tcPr>
          <w:p w14:paraId="33660F37"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nil"/>
              <w:left w:val="nil"/>
              <w:bottom w:val="single" w:sz="4" w:space="0" w:color="auto"/>
              <w:right w:val="single" w:sz="4" w:space="0" w:color="auto"/>
            </w:tcBorders>
            <w:shd w:val="clear" w:color="auto" w:fill="auto"/>
            <w:vAlign w:val="center"/>
            <w:hideMark/>
          </w:tcPr>
          <w:p w14:paraId="6D627935"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nil"/>
              <w:left w:val="nil"/>
              <w:bottom w:val="single" w:sz="4" w:space="0" w:color="auto"/>
              <w:right w:val="single" w:sz="4" w:space="0" w:color="auto"/>
            </w:tcBorders>
            <w:shd w:val="clear" w:color="auto" w:fill="auto"/>
            <w:vAlign w:val="center"/>
            <w:hideMark/>
          </w:tcPr>
          <w:p w14:paraId="75D0EA59"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14:paraId="6ABB6186"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xml:space="preserve">  </w:t>
            </w:r>
          </w:p>
        </w:tc>
        <w:tc>
          <w:tcPr>
            <w:tcW w:w="1505" w:type="dxa"/>
            <w:tcBorders>
              <w:top w:val="nil"/>
              <w:left w:val="nil"/>
              <w:bottom w:val="single" w:sz="4" w:space="0" w:color="auto"/>
              <w:right w:val="double" w:sz="6" w:space="0" w:color="auto"/>
            </w:tcBorders>
            <w:shd w:val="clear" w:color="auto" w:fill="auto"/>
            <w:vAlign w:val="bottom"/>
            <w:hideMark/>
          </w:tcPr>
          <w:p w14:paraId="31994200"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2150" w:type="dxa"/>
            <w:tcBorders>
              <w:top w:val="nil"/>
              <w:left w:val="single" w:sz="4" w:space="0" w:color="auto"/>
              <w:bottom w:val="single" w:sz="4" w:space="0" w:color="auto"/>
              <w:right w:val="single" w:sz="4" w:space="0" w:color="auto"/>
            </w:tcBorders>
            <w:shd w:val="clear" w:color="auto" w:fill="auto"/>
            <w:vAlign w:val="bottom"/>
            <w:hideMark/>
          </w:tcPr>
          <w:p w14:paraId="5F85B830"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r>
      <w:tr w:rsidR="00D337E6" w:rsidRPr="00657F83" w14:paraId="5017B875" w14:textId="77777777" w:rsidTr="004360FB">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7FA06" w14:textId="77777777" w:rsidR="00D337E6" w:rsidRPr="00657F83" w:rsidRDefault="00D337E6" w:rsidP="004360FB">
            <w:pPr>
              <w:spacing w:after="0" w:line="240" w:lineRule="auto"/>
              <w:jc w:val="center"/>
              <w:rPr>
                <w:rFonts w:cs="Arial"/>
                <w:sz w:val="18"/>
                <w:szCs w:val="18"/>
              </w:rPr>
            </w:pPr>
            <w:r w:rsidRPr="00657F83">
              <w:rPr>
                <w:rFonts w:cs="Arial"/>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FBBFB"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B5323"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16671"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3D94A"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883B65D"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14:paraId="5FF7D664"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41E8948B"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766A6"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9B316"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84975"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6C7A6"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60359"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B3138"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8BFA8C"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r>
      <w:tr w:rsidR="00D337E6" w:rsidRPr="00657F83" w14:paraId="701DBCA3" w14:textId="77777777" w:rsidTr="004360FB">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C340D" w14:textId="77777777" w:rsidR="00D337E6" w:rsidRPr="00657F83" w:rsidRDefault="00D337E6" w:rsidP="004360FB">
            <w:pPr>
              <w:spacing w:after="0" w:line="240" w:lineRule="auto"/>
              <w:jc w:val="center"/>
              <w:rPr>
                <w:rFonts w:cs="Arial"/>
                <w:sz w:val="18"/>
                <w:szCs w:val="18"/>
              </w:rPr>
            </w:pPr>
            <w:r w:rsidRPr="00657F83">
              <w:rPr>
                <w:rFonts w:cs="Arial"/>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59E82"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E9527" w14:textId="77777777" w:rsidR="00D337E6" w:rsidRPr="00657F83" w:rsidRDefault="00D337E6" w:rsidP="004360FB">
            <w:pPr>
              <w:spacing w:after="0" w:line="240" w:lineRule="auto"/>
              <w:jc w:val="center"/>
              <w:rPr>
                <w:rFonts w:cs="Arial"/>
                <w:sz w:val="18"/>
                <w:szCs w:val="18"/>
              </w:rPr>
            </w:pPr>
            <w:r w:rsidRPr="00657F83">
              <w:rPr>
                <w:rFonts w:cs="Arial"/>
                <w:sz w:val="18"/>
                <w:szCs w:val="18"/>
              </w:rPr>
              <w:t> </w:t>
            </w:r>
          </w:p>
        </w:tc>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CCE4A"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2AD8C"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C8A455"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14:paraId="3A552DDE"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70CD6115" w14:textId="77777777" w:rsidR="00D337E6" w:rsidRPr="00657F83" w:rsidRDefault="00D337E6" w:rsidP="004360FB">
            <w:pPr>
              <w:spacing w:after="0" w:line="240" w:lineRule="auto"/>
              <w:rPr>
                <w:rFonts w:cs="Arial"/>
                <w:b/>
                <w:bCs/>
                <w:sz w:val="18"/>
                <w:szCs w:val="18"/>
              </w:rPr>
            </w:pPr>
            <w:r w:rsidRPr="00657F83">
              <w:rPr>
                <w:rFonts w:cs="Arial"/>
                <w:b/>
                <w:bCs/>
                <w:sz w:val="18"/>
                <w:szCs w:val="18"/>
              </w:rPr>
              <w:t> </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24EC1"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3F9C8"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6C4A"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1054E" w14:textId="77777777" w:rsidR="00D337E6" w:rsidRPr="00657F83" w:rsidRDefault="00D337E6" w:rsidP="004360FB">
            <w:pPr>
              <w:spacing w:after="0" w:line="240" w:lineRule="auto"/>
              <w:jc w:val="center"/>
              <w:rPr>
                <w:rFonts w:cs="Arial"/>
                <w:b/>
                <w:bCs/>
                <w:sz w:val="18"/>
                <w:szCs w:val="18"/>
              </w:rPr>
            </w:pPr>
            <w:r w:rsidRPr="00657F83">
              <w:rPr>
                <w:rFonts w:cs="Arial"/>
                <w:b/>
                <w:bCs/>
                <w:sz w:val="18"/>
                <w:szCs w:val="18"/>
              </w:rPr>
              <w:t>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58AE8"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4EACA4"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1D88E" w14:textId="77777777" w:rsidR="00D337E6" w:rsidRPr="00657F83" w:rsidRDefault="00D337E6" w:rsidP="004360FB">
            <w:pPr>
              <w:spacing w:after="0" w:line="240" w:lineRule="auto"/>
              <w:jc w:val="right"/>
              <w:rPr>
                <w:rFonts w:cs="Arial"/>
                <w:b/>
                <w:bCs/>
                <w:sz w:val="18"/>
                <w:szCs w:val="18"/>
              </w:rPr>
            </w:pPr>
            <w:r w:rsidRPr="00657F83">
              <w:rPr>
                <w:rFonts w:cs="Arial"/>
                <w:b/>
                <w:bCs/>
                <w:sz w:val="18"/>
                <w:szCs w:val="18"/>
              </w:rPr>
              <w:t> </w:t>
            </w:r>
          </w:p>
        </w:tc>
      </w:tr>
    </w:tbl>
    <w:p w14:paraId="3FDABF7D" w14:textId="77777777" w:rsidR="00D337E6" w:rsidRDefault="00D337E6" w:rsidP="00D337E6">
      <w:pPr>
        <w:spacing w:line="240" w:lineRule="auto"/>
        <w:rPr>
          <w:rFonts w:cs="Arial"/>
        </w:rPr>
      </w:pPr>
    </w:p>
    <w:p w14:paraId="45F0E511" w14:textId="77777777" w:rsidR="00D337E6" w:rsidRDefault="00D337E6" w:rsidP="00D337E6">
      <w:pPr>
        <w:spacing w:line="240" w:lineRule="auto"/>
        <w:rPr>
          <w:rFonts w:cs="Arial"/>
        </w:rPr>
      </w:pPr>
    </w:p>
    <w:tbl>
      <w:tblPr>
        <w:tblW w:w="0" w:type="auto"/>
        <w:tblCellMar>
          <w:left w:w="70" w:type="dxa"/>
          <w:right w:w="70" w:type="dxa"/>
        </w:tblCellMar>
        <w:tblLook w:val="04A0" w:firstRow="1" w:lastRow="0" w:firstColumn="1" w:lastColumn="0" w:noHBand="0" w:noVBand="1"/>
      </w:tblPr>
      <w:tblGrid>
        <w:gridCol w:w="13396"/>
        <w:gridCol w:w="176"/>
      </w:tblGrid>
      <w:tr w:rsidR="00D337E6" w:rsidRPr="00657F83" w14:paraId="58A4D31D" w14:textId="77777777" w:rsidTr="004360FB">
        <w:trPr>
          <w:trHeight w:val="390"/>
        </w:trPr>
        <w:tc>
          <w:tcPr>
            <w:tcW w:w="0" w:type="auto"/>
            <w:gridSpan w:val="2"/>
            <w:shd w:val="clear" w:color="auto" w:fill="auto"/>
            <w:noWrap/>
            <w:vAlign w:val="center"/>
            <w:hideMark/>
          </w:tcPr>
          <w:p w14:paraId="4590A207" w14:textId="77777777" w:rsidR="00D337E6" w:rsidRPr="00657F83" w:rsidRDefault="00D337E6" w:rsidP="004360FB">
            <w:pPr>
              <w:spacing w:after="0" w:line="276" w:lineRule="auto"/>
              <w:rPr>
                <w:rFonts w:cs="Arial"/>
                <w:b/>
                <w:bCs/>
                <w:sz w:val="18"/>
                <w:szCs w:val="18"/>
              </w:rPr>
            </w:pPr>
            <w:r w:rsidRPr="00657F83">
              <w:rPr>
                <w:rFonts w:cs="Arial"/>
                <w:b/>
                <w:bCs/>
                <w:sz w:val="18"/>
                <w:szCs w:val="18"/>
              </w:rPr>
              <w:t>LA INFORMACIÓN INCLUIDA EN ESTE FORMATO ES DE RESPONSABILIDAD DEL OFERENTE.</w:t>
            </w:r>
          </w:p>
        </w:tc>
      </w:tr>
      <w:tr w:rsidR="00D337E6" w:rsidRPr="00657F83" w14:paraId="35195C7C" w14:textId="77777777" w:rsidTr="004360FB">
        <w:trPr>
          <w:trHeight w:val="570"/>
        </w:trPr>
        <w:tc>
          <w:tcPr>
            <w:tcW w:w="0" w:type="auto"/>
            <w:gridSpan w:val="2"/>
            <w:shd w:val="clear" w:color="auto" w:fill="auto"/>
            <w:vAlign w:val="center"/>
            <w:hideMark/>
          </w:tcPr>
          <w:p w14:paraId="4643E0F1" w14:textId="77777777" w:rsidR="00D337E6" w:rsidRPr="00657F83" w:rsidRDefault="00D337E6" w:rsidP="004360FB">
            <w:pPr>
              <w:spacing w:after="0" w:line="276" w:lineRule="auto"/>
              <w:rPr>
                <w:rFonts w:cs="Arial"/>
                <w:sz w:val="18"/>
                <w:szCs w:val="18"/>
              </w:rPr>
            </w:pPr>
            <w:r w:rsidRPr="00657F83">
              <w:rPr>
                <w:rFonts w:cs="Arial"/>
                <w:b/>
                <w:sz w:val="18"/>
                <w:szCs w:val="18"/>
              </w:rPr>
              <w:t>NOTA No. 1:</w:t>
            </w:r>
            <w:r w:rsidRPr="00657F83">
              <w:rPr>
                <w:rFonts w:cs="Arial"/>
                <w:sz w:val="18"/>
                <w:szCs w:val="18"/>
              </w:rPr>
              <w:t xml:space="preserve"> para cada contrato se debe indicar la razón social del contratante, el número y/</w:t>
            </w:r>
            <w:proofErr w:type="spellStart"/>
            <w:r w:rsidRPr="00657F83">
              <w:rPr>
                <w:rFonts w:cs="Arial"/>
                <w:sz w:val="18"/>
                <w:szCs w:val="18"/>
              </w:rPr>
              <w:t>o</w:t>
            </w:r>
            <w:proofErr w:type="spellEnd"/>
            <w:r w:rsidRPr="00657F83">
              <w:rPr>
                <w:rFonts w:cs="Arial"/>
                <w:sz w:val="18"/>
                <w:szCs w:val="18"/>
              </w:rPr>
              <w:t xml:space="preserve"> objeto y si se ha ejecutado en forma individual (i), consorcio (c), unión temporal (ut) o bajo cualquier otra modalidad de asociación y el porcentaje de participación.</w:t>
            </w:r>
          </w:p>
        </w:tc>
      </w:tr>
      <w:tr w:rsidR="00D337E6" w:rsidRPr="00657F83" w14:paraId="2E8F1EF5" w14:textId="77777777" w:rsidTr="004360FB">
        <w:trPr>
          <w:trHeight w:val="435"/>
        </w:trPr>
        <w:tc>
          <w:tcPr>
            <w:tcW w:w="0" w:type="auto"/>
            <w:gridSpan w:val="2"/>
            <w:shd w:val="clear" w:color="auto" w:fill="auto"/>
            <w:vAlign w:val="center"/>
            <w:hideMark/>
          </w:tcPr>
          <w:p w14:paraId="28FDE035" w14:textId="77777777" w:rsidR="00D337E6" w:rsidRPr="00657F83" w:rsidRDefault="00D337E6" w:rsidP="004360FB">
            <w:pPr>
              <w:spacing w:after="0" w:line="276" w:lineRule="auto"/>
              <w:rPr>
                <w:rFonts w:cs="Arial"/>
                <w:sz w:val="18"/>
                <w:szCs w:val="18"/>
              </w:rPr>
            </w:pPr>
            <w:r w:rsidRPr="00657F83">
              <w:rPr>
                <w:rFonts w:cs="Arial"/>
                <w:b/>
                <w:sz w:val="18"/>
                <w:szCs w:val="18"/>
              </w:rPr>
              <w:t>NOTA No. 2:</w:t>
            </w:r>
            <w:r w:rsidRPr="00657F83">
              <w:rPr>
                <w:rFonts w:cs="Arial"/>
                <w:sz w:val="18"/>
                <w:szCs w:val="18"/>
              </w:rPr>
              <w:t xml:space="preserve"> en el caso de contratos suscritos en consorcio, unión temporal u otra modalidad de asociación considerar lo establecido en los Términos y Condiciones.</w:t>
            </w:r>
          </w:p>
        </w:tc>
      </w:tr>
      <w:tr w:rsidR="00D337E6" w:rsidRPr="00657F83" w14:paraId="6D67186D" w14:textId="77777777" w:rsidTr="004360FB">
        <w:trPr>
          <w:trHeight w:val="351"/>
        </w:trPr>
        <w:tc>
          <w:tcPr>
            <w:tcW w:w="0" w:type="auto"/>
            <w:gridSpan w:val="2"/>
            <w:shd w:val="clear" w:color="auto" w:fill="auto"/>
            <w:vAlign w:val="center"/>
            <w:hideMark/>
          </w:tcPr>
          <w:p w14:paraId="43A35E57" w14:textId="77777777" w:rsidR="00D337E6" w:rsidRPr="00657F83" w:rsidRDefault="00D337E6" w:rsidP="004360FB">
            <w:pPr>
              <w:spacing w:after="0" w:line="276" w:lineRule="auto"/>
              <w:rPr>
                <w:rFonts w:cs="Arial"/>
                <w:sz w:val="18"/>
                <w:szCs w:val="18"/>
              </w:rPr>
            </w:pPr>
            <w:r w:rsidRPr="00657F83">
              <w:rPr>
                <w:rFonts w:cs="Arial"/>
                <w:b/>
                <w:sz w:val="18"/>
                <w:szCs w:val="18"/>
              </w:rPr>
              <w:t>NOTA No. 3:</w:t>
            </w:r>
            <w:r w:rsidRPr="00657F83">
              <w:rPr>
                <w:rFonts w:cs="Arial"/>
                <w:sz w:val="18"/>
                <w:szCs w:val="18"/>
              </w:rPr>
              <w:t xml:space="preserve">  los valores consignados deben expresarse en pesos colombianos.</w:t>
            </w:r>
          </w:p>
        </w:tc>
      </w:tr>
      <w:tr w:rsidR="00D337E6" w:rsidRPr="00657F83" w14:paraId="3AC4DBAA" w14:textId="77777777" w:rsidTr="004360FB">
        <w:trPr>
          <w:trHeight w:val="315"/>
        </w:trPr>
        <w:tc>
          <w:tcPr>
            <w:tcW w:w="0" w:type="auto"/>
            <w:gridSpan w:val="2"/>
            <w:shd w:val="clear" w:color="auto" w:fill="auto"/>
            <w:vAlign w:val="center"/>
            <w:hideMark/>
          </w:tcPr>
          <w:p w14:paraId="27211239" w14:textId="77777777" w:rsidR="00D337E6" w:rsidRPr="00657F83" w:rsidRDefault="00D337E6" w:rsidP="004360FB">
            <w:pPr>
              <w:spacing w:after="0" w:line="276" w:lineRule="auto"/>
              <w:rPr>
                <w:rFonts w:cs="Arial"/>
                <w:sz w:val="18"/>
                <w:szCs w:val="18"/>
              </w:rPr>
            </w:pPr>
            <w:r w:rsidRPr="00657F83">
              <w:rPr>
                <w:rFonts w:cs="Arial"/>
                <w:b/>
                <w:sz w:val="18"/>
                <w:szCs w:val="18"/>
              </w:rPr>
              <w:t>NOTA No. 4:</w:t>
            </w:r>
            <w:r w:rsidRPr="00657F83">
              <w:rPr>
                <w:rFonts w:cs="Arial"/>
                <w:sz w:val="18"/>
                <w:szCs w:val="18"/>
              </w:rPr>
              <w:t xml:space="preserve"> para Oferentes plurales se debe informar que integrante aporta la experiencia.</w:t>
            </w:r>
          </w:p>
        </w:tc>
      </w:tr>
      <w:tr w:rsidR="00D337E6" w:rsidRPr="00657F83" w14:paraId="07B4F85A" w14:textId="77777777" w:rsidTr="004360FB">
        <w:trPr>
          <w:trHeight w:val="315"/>
        </w:trPr>
        <w:tc>
          <w:tcPr>
            <w:tcW w:w="0" w:type="auto"/>
            <w:gridSpan w:val="2"/>
            <w:shd w:val="clear" w:color="auto" w:fill="auto"/>
            <w:vAlign w:val="center"/>
            <w:hideMark/>
          </w:tcPr>
          <w:p w14:paraId="2D2BE31F" w14:textId="77777777" w:rsidR="00D337E6" w:rsidRPr="00657F83" w:rsidRDefault="00D337E6" w:rsidP="004360FB">
            <w:pPr>
              <w:spacing w:after="0" w:line="276" w:lineRule="auto"/>
              <w:rPr>
                <w:rFonts w:cs="Arial"/>
                <w:sz w:val="18"/>
                <w:szCs w:val="18"/>
              </w:rPr>
            </w:pPr>
            <w:r w:rsidRPr="00657F83">
              <w:rPr>
                <w:rFonts w:cs="Arial"/>
                <w:b/>
                <w:sz w:val="18"/>
                <w:szCs w:val="18"/>
              </w:rPr>
              <w:t>NOTA No. 5:</w:t>
            </w:r>
            <w:r w:rsidRPr="00657F83">
              <w:rPr>
                <w:rFonts w:cs="Arial"/>
                <w:sz w:val="18"/>
                <w:szCs w:val="18"/>
              </w:rPr>
              <w:t xml:space="preserve"> el valor total se calcula de conformidad con lo indicado en los Términos y Condiciones.</w:t>
            </w:r>
          </w:p>
        </w:tc>
      </w:tr>
      <w:tr w:rsidR="00D337E6" w:rsidRPr="00657F83" w14:paraId="08416203" w14:textId="77777777" w:rsidTr="004360FB">
        <w:trPr>
          <w:trHeight w:val="319"/>
        </w:trPr>
        <w:tc>
          <w:tcPr>
            <w:tcW w:w="0" w:type="auto"/>
            <w:gridSpan w:val="2"/>
            <w:shd w:val="clear" w:color="auto" w:fill="auto"/>
            <w:vAlign w:val="center"/>
            <w:hideMark/>
          </w:tcPr>
          <w:p w14:paraId="44A8513D" w14:textId="77777777" w:rsidR="00D337E6" w:rsidRPr="00657F83" w:rsidRDefault="00D337E6" w:rsidP="004360FB">
            <w:pPr>
              <w:spacing w:after="0" w:line="276" w:lineRule="auto"/>
              <w:rPr>
                <w:rFonts w:cs="Arial"/>
                <w:sz w:val="18"/>
                <w:szCs w:val="18"/>
              </w:rPr>
            </w:pPr>
            <w:r w:rsidRPr="00657F83">
              <w:rPr>
                <w:rFonts w:cs="Arial"/>
                <w:b/>
                <w:sz w:val="18"/>
                <w:szCs w:val="18"/>
              </w:rPr>
              <w:t>NOTA No. 6:</w:t>
            </w:r>
            <w:r w:rsidRPr="00657F83">
              <w:rPr>
                <w:rFonts w:cs="Arial"/>
                <w:sz w:val="18"/>
                <w:szCs w:val="18"/>
              </w:rPr>
              <w:t xml:space="preserve"> para los contratos facturados en moneda diferente al peso colombiano, debe presentarse un cuadro de conversión de valores de moneda extranjera de conformidad con lo establecido en la sección de moneda de los Términos y Condiciones.</w:t>
            </w:r>
          </w:p>
        </w:tc>
      </w:tr>
      <w:tr w:rsidR="00D337E6" w:rsidRPr="00657F83" w14:paraId="4046BA45" w14:textId="77777777" w:rsidTr="004360FB">
        <w:trPr>
          <w:trHeight w:val="315"/>
        </w:trPr>
        <w:tc>
          <w:tcPr>
            <w:tcW w:w="0" w:type="auto"/>
            <w:shd w:val="clear" w:color="auto" w:fill="auto"/>
            <w:vAlign w:val="center"/>
            <w:hideMark/>
          </w:tcPr>
          <w:p w14:paraId="4F59C031" w14:textId="77777777" w:rsidR="00D337E6" w:rsidRPr="00657F83" w:rsidRDefault="00D337E6" w:rsidP="004360FB">
            <w:pPr>
              <w:spacing w:after="0" w:line="276" w:lineRule="auto"/>
              <w:rPr>
                <w:rFonts w:cs="Arial"/>
                <w:sz w:val="18"/>
                <w:szCs w:val="18"/>
              </w:rPr>
            </w:pPr>
            <w:r w:rsidRPr="00657F83">
              <w:rPr>
                <w:rFonts w:cs="Arial"/>
                <w:b/>
                <w:sz w:val="18"/>
                <w:szCs w:val="18"/>
              </w:rPr>
              <w:lastRenderedPageBreak/>
              <w:t>NOTA No. 7:</w:t>
            </w:r>
            <w:r w:rsidRPr="00657F83">
              <w:rPr>
                <w:rFonts w:cs="Arial"/>
                <w:sz w:val="18"/>
                <w:szCs w:val="18"/>
              </w:rPr>
              <w:t xml:space="preserve"> los Oferentes sin sucursal o domicilio en Colombia deben incluir los códigos de clasificación de las naciones unidas para cada uno de los contratos aportados. </w:t>
            </w:r>
          </w:p>
        </w:tc>
        <w:tc>
          <w:tcPr>
            <w:tcW w:w="0" w:type="auto"/>
            <w:shd w:val="clear" w:color="auto" w:fill="auto"/>
            <w:noWrap/>
            <w:vAlign w:val="bottom"/>
            <w:hideMark/>
          </w:tcPr>
          <w:p w14:paraId="412EECFF" w14:textId="77777777" w:rsidR="00D337E6" w:rsidRPr="00657F83" w:rsidRDefault="00D337E6" w:rsidP="004360FB">
            <w:pPr>
              <w:spacing w:after="0" w:line="276" w:lineRule="auto"/>
              <w:rPr>
                <w:rFonts w:cs="Arial"/>
                <w:sz w:val="18"/>
                <w:szCs w:val="18"/>
              </w:rPr>
            </w:pPr>
          </w:p>
        </w:tc>
      </w:tr>
      <w:tr w:rsidR="00D337E6" w:rsidRPr="00657F83" w14:paraId="0D3923D7" w14:textId="77777777" w:rsidTr="004360FB">
        <w:trPr>
          <w:trHeight w:val="735"/>
        </w:trPr>
        <w:tc>
          <w:tcPr>
            <w:tcW w:w="0" w:type="auto"/>
            <w:gridSpan w:val="2"/>
            <w:shd w:val="clear" w:color="auto" w:fill="auto"/>
            <w:vAlign w:val="center"/>
            <w:hideMark/>
          </w:tcPr>
          <w:p w14:paraId="7464B56A" w14:textId="77777777" w:rsidR="00D337E6" w:rsidRPr="00657F83" w:rsidRDefault="00D337E6" w:rsidP="004360FB">
            <w:pPr>
              <w:spacing w:after="0" w:line="276" w:lineRule="auto"/>
              <w:rPr>
                <w:rFonts w:cs="Arial"/>
                <w:b/>
                <w:bCs/>
                <w:sz w:val="18"/>
                <w:szCs w:val="18"/>
              </w:rPr>
            </w:pPr>
            <w:r w:rsidRPr="00657F83">
              <w:rPr>
                <w:rFonts w:cs="Arial"/>
                <w:b/>
                <w:bCs/>
                <w:sz w:val="18"/>
                <w:szCs w:val="18"/>
              </w:rPr>
              <w:t>NOTA: Toda la información suministrada por el oferente deberá ser veraz y estará sujeta a verificación de acuerdo con lo estipulado en estos Términos y Condiciones.</w:t>
            </w:r>
          </w:p>
          <w:p w14:paraId="5690A73B" w14:textId="77777777" w:rsidR="00D337E6" w:rsidRPr="00657F83" w:rsidRDefault="00D337E6" w:rsidP="004360FB">
            <w:pPr>
              <w:spacing w:after="0" w:line="276" w:lineRule="auto"/>
              <w:rPr>
                <w:rFonts w:cs="Arial"/>
                <w:b/>
                <w:bCs/>
                <w:sz w:val="18"/>
                <w:szCs w:val="18"/>
              </w:rPr>
            </w:pPr>
          </w:p>
          <w:p w14:paraId="066C68DD" w14:textId="77777777" w:rsidR="00D337E6" w:rsidRPr="00657F83" w:rsidRDefault="00D337E6" w:rsidP="004360FB">
            <w:pPr>
              <w:spacing w:after="0" w:line="276" w:lineRule="auto"/>
              <w:jc w:val="center"/>
              <w:rPr>
                <w:rFonts w:cs="Arial"/>
                <w:b/>
                <w:sz w:val="18"/>
                <w:szCs w:val="18"/>
              </w:rPr>
            </w:pPr>
          </w:p>
          <w:p w14:paraId="07FFA561" w14:textId="77777777" w:rsidR="00D337E6" w:rsidRPr="00657F83" w:rsidRDefault="00D337E6" w:rsidP="004360FB">
            <w:pPr>
              <w:spacing w:after="0" w:line="276" w:lineRule="auto"/>
              <w:jc w:val="center"/>
              <w:rPr>
                <w:rFonts w:cs="Arial"/>
                <w:b/>
                <w:sz w:val="18"/>
                <w:szCs w:val="18"/>
              </w:rPr>
            </w:pPr>
            <w:r w:rsidRPr="00657F83">
              <w:rPr>
                <w:rFonts w:cs="Arial"/>
                <w:b/>
                <w:sz w:val="18"/>
                <w:szCs w:val="18"/>
              </w:rPr>
              <w:t>______________________________________________</w:t>
            </w:r>
          </w:p>
          <w:p w14:paraId="75782B77" w14:textId="77777777" w:rsidR="00D337E6" w:rsidRPr="00657F83" w:rsidRDefault="00D337E6" w:rsidP="004360FB">
            <w:pPr>
              <w:spacing w:after="0" w:line="276" w:lineRule="auto"/>
              <w:jc w:val="center"/>
              <w:rPr>
                <w:rFonts w:cs="Arial"/>
                <w:sz w:val="18"/>
                <w:szCs w:val="18"/>
                <w:highlight w:val="lightGray"/>
              </w:rPr>
            </w:pPr>
            <w:r w:rsidRPr="00657F83">
              <w:rPr>
                <w:rFonts w:cs="Arial"/>
                <w:sz w:val="18"/>
                <w:szCs w:val="18"/>
                <w:highlight w:val="lightGray"/>
              </w:rPr>
              <w:t>[Nombre y firma del Representante Legal del Oferente]</w:t>
            </w:r>
          </w:p>
          <w:p w14:paraId="1E285B09" w14:textId="77777777" w:rsidR="00D337E6" w:rsidRPr="00657F83" w:rsidRDefault="00D337E6" w:rsidP="004360FB">
            <w:pPr>
              <w:spacing w:after="0" w:line="276" w:lineRule="auto"/>
              <w:jc w:val="center"/>
              <w:rPr>
                <w:rFonts w:cs="Arial"/>
                <w:b/>
                <w:bCs/>
                <w:sz w:val="18"/>
                <w:szCs w:val="18"/>
              </w:rPr>
            </w:pPr>
          </w:p>
        </w:tc>
      </w:tr>
    </w:tbl>
    <w:p w14:paraId="6420B217" w14:textId="77777777" w:rsidR="00D337E6" w:rsidRPr="003C56E4" w:rsidRDefault="00D337E6" w:rsidP="00D337E6">
      <w:pPr>
        <w:spacing w:line="240" w:lineRule="auto"/>
        <w:rPr>
          <w:rFonts w:cs="Arial"/>
        </w:rPr>
      </w:pPr>
    </w:p>
    <w:p w14:paraId="3A96066B" w14:textId="77777777" w:rsidR="00C23FC8" w:rsidRPr="00891F51" w:rsidRDefault="00C23FC8" w:rsidP="00891F51">
      <w:pPr>
        <w:spacing w:line="276" w:lineRule="auto"/>
        <w:rPr>
          <w:rFonts w:cs="Arial"/>
          <w:sz w:val="22"/>
          <w:lang w:val="es-ES"/>
        </w:rPr>
      </w:pPr>
    </w:p>
    <w:sectPr w:rsidR="00C23FC8" w:rsidRPr="00891F51" w:rsidSect="00D337E6">
      <w:headerReference w:type="even" r:id="rId11"/>
      <w:headerReference w:type="default" r:id="rId12"/>
      <w:footerReference w:type="default" r:id="rId13"/>
      <w:pgSz w:w="15840" w:h="12240" w:orient="landscape" w:code="1"/>
      <w:pgMar w:top="1531" w:right="1134" w:bottom="1467" w:left="1134"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7CD81" w14:textId="77777777" w:rsidR="005434DA" w:rsidRDefault="005434DA" w:rsidP="007D0390">
      <w:pPr>
        <w:spacing w:after="0" w:line="240" w:lineRule="auto"/>
      </w:pPr>
      <w:r>
        <w:separator/>
      </w:r>
    </w:p>
  </w:endnote>
  <w:endnote w:type="continuationSeparator" w:id="0">
    <w:p w14:paraId="1B350A3D" w14:textId="77777777" w:rsidR="005434DA" w:rsidRDefault="005434DA"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45D48" w14:textId="77777777" w:rsidR="00AB6EDC" w:rsidRDefault="00AB6EDC" w:rsidP="00AB6EDC">
    <w:pPr>
      <w:pStyle w:val="Piedepgina"/>
      <w:spacing w:line="254" w:lineRule="auto"/>
      <w:jc w:val="left"/>
      <w:rPr>
        <w:color w:val="1C355E"/>
        <w:sz w:val="18"/>
        <w:szCs w:val="18"/>
      </w:rPr>
    </w:pPr>
    <w:r>
      <w:rPr>
        <w:color w:val="1C355E"/>
        <w:szCs w:val="20"/>
      </w:rPr>
      <w:t xml:space="preserve">Versión: 1                                                                                             </w:t>
    </w:r>
    <w:r>
      <w:rPr>
        <w:color w:val="1C355E"/>
        <w:sz w:val="18"/>
        <w:szCs w:val="18"/>
      </w:rPr>
      <w:t>Vigencia: 2021-01-07</w:t>
    </w: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0C80087D" w14:textId="0958BE4F" w:rsidR="000A1629" w:rsidRPr="000A1629" w:rsidRDefault="000A1629" w:rsidP="000A1629">
    <w:pPr>
      <w:widowControl w:val="0"/>
      <w:autoSpaceDE w:val="0"/>
      <w:autoSpaceDN w:val="0"/>
      <w:adjustRightInd w:val="0"/>
      <w:spacing w:after="0" w:line="265" w:lineRule="exact"/>
      <w:ind w:left="-18" w:right="-38"/>
      <w:jc w:val="center"/>
      <w:rPr>
        <w:rFonts w:cs="Arial"/>
        <w:b/>
        <w:color w:val="7F7F7F"/>
        <w:szCs w:val="20"/>
      </w:rPr>
    </w:pPr>
    <w:r w:rsidRPr="000A1629">
      <w:rPr>
        <w:rFonts w:cs="Arial"/>
        <w:b/>
        <w:color w:val="7F7F7F"/>
        <w:szCs w:val="20"/>
      </w:rPr>
      <w:t xml:space="preserve">“ELABORACIÓN DE LOS DISEÑOS DE LAS MEDIDAS DE SEGURIDAD VIAL DENTRO DEL PROGRAMA PEQUEÑAS GRANDES OBRAS PGO III, EN LA ZONA CENTRO </w:t>
    </w:r>
    <w:r w:rsidR="00E40302">
      <w:rPr>
        <w:rFonts w:cs="Arial"/>
        <w:b/>
        <w:color w:val="7F7F7F"/>
        <w:szCs w:val="20"/>
      </w:rPr>
      <w:t>NORTE</w:t>
    </w:r>
    <w:r w:rsidRPr="000A1629">
      <w:rPr>
        <w:rFonts w:cs="Arial"/>
        <w:b/>
        <w:color w:val="7F7F7F"/>
        <w:szCs w:val="20"/>
      </w:rPr>
      <w:t xml:space="preserve"> DEL PAIS” </w:t>
    </w:r>
  </w:p>
  <w:p w14:paraId="21B2553A" w14:textId="0656092F" w:rsidR="000268C3" w:rsidRPr="00724EC1" w:rsidRDefault="00044CCF" w:rsidP="007F467B">
    <w:pPr>
      <w:widowControl w:val="0"/>
      <w:autoSpaceDE w:val="0"/>
      <w:autoSpaceDN w:val="0"/>
      <w:adjustRightInd w:val="0"/>
      <w:spacing w:after="0" w:line="265" w:lineRule="exact"/>
      <w:ind w:left="-18" w:right="-38"/>
      <w:jc w:val="center"/>
      <w:rPr>
        <w:rFonts w:cs="Arial"/>
        <w:b/>
        <w:color w:val="7F7F7F"/>
        <w:szCs w:val="20"/>
      </w:rPr>
    </w:pPr>
    <w:proofErr w:type="spellStart"/>
    <w:r w:rsidRPr="00044CCF">
      <w:rPr>
        <w:rFonts w:cs="Arial"/>
        <w:bCs/>
        <w:iCs/>
        <w:sz w:val="22"/>
      </w:rPr>
      <w:t>ENTerritorio</w:t>
    </w:r>
    <w:proofErr w:type="spellEnd"/>
    <w:r w:rsidR="000268C3" w:rsidRPr="00724EC1">
      <w:rPr>
        <w:rFonts w:cs="Arial"/>
        <w:b/>
        <w:color w:val="7F7F7F"/>
        <w:szCs w:val="20"/>
      </w:rPr>
      <w:t xml:space="preserve"> </w:t>
    </w: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32387" w14:textId="77777777" w:rsidR="005434DA" w:rsidRDefault="005434DA" w:rsidP="007D0390">
      <w:pPr>
        <w:spacing w:after="0" w:line="240" w:lineRule="auto"/>
      </w:pPr>
      <w:r>
        <w:separator/>
      </w:r>
    </w:p>
  </w:footnote>
  <w:footnote w:type="continuationSeparator" w:id="0">
    <w:p w14:paraId="2C946AA3" w14:textId="77777777" w:rsidR="005434DA" w:rsidRDefault="005434DA" w:rsidP="007D0390">
      <w:pPr>
        <w:spacing w:after="0" w:line="240" w:lineRule="auto"/>
      </w:pPr>
      <w:r>
        <w:continuationSeparator/>
      </w:r>
    </w:p>
  </w:footnote>
  <w:footnote w:id="1">
    <w:p w14:paraId="555D0508" w14:textId="77777777" w:rsidR="00D337E6" w:rsidRPr="006D6239" w:rsidRDefault="00D337E6" w:rsidP="00D337E6">
      <w:pPr>
        <w:pStyle w:val="Textonotapie"/>
        <w:rPr>
          <w:highlight w:val="lightGray"/>
        </w:rPr>
      </w:pPr>
      <w:r w:rsidRPr="006D6239">
        <w:rPr>
          <w:rStyle w:val="Refdenotaalpie"/>
          <w:highlight w:val="lightGray"/>
        </w:rPr>
        <w:footnoteRef/>
      </w:r>
      <w:r w:rsidRPr="006D6239">
        <w:rPr>
          <w:highlight w:val="lightGray"/>
        </w:rPr>
        <w:t xml:space="preserve"> </w:t>
      </w:r>
      <w:r>
        <w:rPr>
          <w:rFonts w:ascii="Arial" w:eastAsia="Times New Roman" w:hAnsi="Arial" w:cs="Arial"/>
          <w:bCs/>
          <w:sz w:val="22"/>
          <w:szCs w:val="22"/>
          <w:highlight w:val="lightGray"/>
          <w:lang w:eastAsia="es-CO"/>
        </w:rPr>
        <w:t>(P</w:t>
      </w:r>
      <w:r w:rsidRPr="003C56E4">
        <w:rPr>
          <w:rFonts w:ascii="Arial" w:eastAsia="Times New Roman" w:hAnsi="Arial" w:cs="Arial"/>
          <w:bCs/>
          <w:sz w:val="22"/>
          <w:szCs w:val="22"/>
          <w:highlight w:val="lightGray"/>
          <w:lang w:eastAsia="es-CO"/>
        </w:rPr>
        <w:t>ara personas naturales o jurídicas nacionales y extranjeras domici</w:t>
      </w:r>
      <w:r>
        <w:rPr>
          <w:rFonts w:ascii="Arial" w:eastAsia="Times New Roman" w:hAnsi="Arial" w:cs="Arial"/>
          <w:bCs/>
          <w:sz w:val="22"/>
          <w:szCs w:val="22"/>
          <w:highlight w:val="lightGray"/>
          <w:lang w:eastAsia="es-CO"/>
        </w:rPr>
        <w:t>liadas con sucursal en Colombia)</w:t>
      </w:r>
    </w:p>
  </w:footnote>
  <w:footnote w:id="2">
    <w:p w14:paraId="6C96D43A" w14:textId="77777777" w:rsidR="00D337E6" w:rsidRPr="006D6239" w:rsidRDefault="00D337E6" w:rsidP="00D337E6">
      <w:pPr>
        <w:pStyle w:val="Textonotapie"/>
        <w:rPr>
          <w:highlight w:val="lightGray"/>
        </w:rPr>
      </w:pPr>
      <w:r w:rsidRPr="006D6239">
        <w:rPr>
          <w:rStyle w:val="Refdenotaalpie"/>
          <w:highlight w:val="lightGray"/>
        </w:rPr>
        <w:footnoteRef/>
      </w:r>
      <w:r w:rsidRPr="006D6239">
        <w:rPr>
          <w:highlight w:val="lightGray"/>
        </w:rPr>
        <w:t xml:space="preserve"> </w:t>
      </w:r>
      <w:r>
        <w:rPr>
          <w:rFonts w:ascii="Arial" w:eastAsia="Times New Roman" w:hAnsi="Arial" w:cs="Arial"/>
          <w:bCs/>
          <w:sz w:val="22"/>
          <w:szCs w:val="22"/>
          <w:highlight w:val="lightGray"/>
          <w:lang w:eastAsia="es-CO"/>
        </w:rPr>
        <w:t>(Que cumple con este contrato)</w:t>
      </w:r>
    </w:p>
  </w:footnote>
  <w:footnote w:id="3">
    <w:p w14:paraId="7158AA7B" w14:textId="77777777" w:rsidR="00D337E6" w:rsidRPr="006D6239" w:rsidRDefault="00D337E6" w:rsidP="00D337E6">
      <w:pPr>
        <w:pStyle w:val="Textonotapie"/>
        <w:rPr>
          <w:highlight w:val="lightGray"/>
        </w:rPr>
      </w:pPr>
      <w:r w:rsidRPr="006D6239">
        <w:rPr>
          <w:rStyle w:val="Refdenotaalpie"/>
          <w:highlight w:val="lightGray"/>
        </w:rPr>
        <w:footnoteRef/>
      </w:r>
      <w:r w:rsidRPr="006D6239">
        <w:rPr>
          <w:highlight w:val="lightGray"/>
        </w:rPr>
        <w:t xml:space="preserve"> </w:t>
      </w:r>
      <w:r>
        <w:rPr>
          <w:rFonts w:ascii="Arial" w:eastAsia="Times New Roman" w:hAnsi="Arial" w:cs="Arial"/>
          <w:bCs/>
          <w:sz w:val="22"/>
          <w:szCs w:val="22"/>
          <w:highlight w:val="lightGray"/>
          <w:lang w:eastAsia="es-CO"/>
        </w:rPr>
        <w:t>(P</w:t>
      </w:r>
      <w:r w:rsidRPr="003C56E4">
        <w:rPr>
          <w:rFonts w:ascii="Arial" w:eastAsia="Times New Roman" w:hAnsi="Arial" w:cs="Arial"/>
          <w:bCs/>
          <w:sz w:val="22"/>
          <w:szCs w:val="22"/>
          <w:highlight w:val="lightGray"/>
          <w:lang w:eastAsia="es-CO"/>
        </w:rPr>
        <w:t xml:space="preserve">ara personas naturales o </w:t>
      </w:r>
      <w:r w:rsidRPr="006D6239">
        <w:rPr>
          <w:rFonts w:ascii="Arial" w:eastAsia="Times New Roman" w:hAnsi="Arial" w:cs="Arial"/>
          <w:bCs/>
          <w:highlight w:val="lightGray"/>
          <w:lang w:eastAsia="es-CO"/>
        </w:rPr>
        <w:t>jurídicas</w:t>
      </w:r>
      <w:r w:rsidRPr="003C56E4">
        <w:rPr>
          <w:rFonts w:ascii="Arial" w:eastAsia="Times New Roman" w:hAnsi="Arial" w:cs="Arial"/>
          <w:bCs/>
          <w:sz w:val="22"/>
          <w:szCs w:val="22"/>
          <w:highlight w:val="lightGray"/>
          <w:lang w:eastAsia="es-CO"/>
        </w:rPr>
        <w:t xml:space="preserve"> nacionales y extranjeras domiciliada</w:t>
      </w:r>
      <w:r>
        <w:rPr>
          <w:rFonts w:ascii="Arial" w:eastAsia="Times New Roman" w:hAnsi="Arial" w:cs="Arial"/>
          <w:bCs/>
          <w:sz w:val="22"/>
          <w:szCs w:val="22"/>
          <w:highlight w:val="lightGray"/>
          <w:lang w:eastAsia="es-CO"/>
        </w:rPr>
        <w:t>s con sucursal en Colombia)</w:t>
      </w:r>
    </w:p>
  </w:footnote>
  <w:footnote w:id="4">
    <w:p w14:paraId="719122CC" w14:textId="77777777" w:rsidR="00D337E6" w:rsidRDefault="00D337E6" w:rsidP="00D337E6">
      <w:pPr>
        <w:pStyle w:val="Textonotapie"/>
      </w:pPr>
      <w:r w:rsidRPr="006D6239">
        <w:rPr>
          <w:rStyle w:val="Refdenotaalpie"/>
          <w:highlight w:val="lightGray"/>
        </w:rPr>
        <w:footnoteRef/>
      </w:r>
      <w:r w:rsidRPr="006D6239">
        <w:rPr>
          <w:highlight w:val="lightGray"/>
        </w:rPr>
        <w:t xml:space="preserve"> </w:t>
      </w:r>
      <w:r>
        <w:rPr>
          <w:rFonts w:ascii="Arial" w:eastAsia="Times New Roman" w:hAnsi="Arial" w:cs="Arial"/>
          <w:bCs/>
          <w:sz w:val="22"/>
          <w:szCs w:val="22"/>
          <w:highlight w:val="lightGray"/>
          <w:lang w:eastAsia="es-CO"/>
        </w:rPr>
        <w:t>(P</w:t>
      </w:r>
      <w:r w:rsidRPr="003C56E4">
        <w:rPr>
          <w:rFonts w:ascii="Arial" w:eastAsia="Times New Roman" w:hAnsi="Arial" w:cs="Arial"/>
          <w:bCs/>
          <w:sz w:val="22"/>
          <w:szCs w:val="22"/>
          <w:highlight w:val="lightGray"/>
          <w:lang w:eastAsia="es-CO"/>
        </w:rPr>
        <w:t xml:space="preserve">ara personas naturales o </w:t>
      </w:r>
      <w:r w:rsidRPr="006D6239">
        <w:rPr>
          <w:rFonts w:ascii="Arial" w:eastAsia="Times New Roman" w:hAnsi="Arial" w:cs="Arial"/>
          <w:bCs/>
          <w:highlight w:val="lightGray"/>
          <w:lang w:eastAsia="es-CO"/>
        </w:rPr>
        <w:t>jurídicas</w:t>
      </w:r>
      <w:r w:rsidRPr="003C56E4">
        <w:rPr>
          <w:rFonts w:ascii="Arial" w:eastAsia="Times New Roman" w:hAnsi="Arial" w:cs="Arial"/>
          <w:bCs/>
          <w:sz w:val="22"/>
          <w:szCs w:val="22"/>
          <w:highlight w:val="lightGray"/>
          <w:lang w:eastAsia="es-CO"/>
        </w:rPr>
        <w:t xml:space="preserve"> sin d</w:t>
      </w:r>
      <w:r>
        <w:rPr>
          <w:rFonts w:ascii="Arial" w:eastAsia="Times New Roman" w:hAnsi="Arial" w:cs="Arial"/>
          <w:bCs/>
          <w:sz w:val="22"/>
          <w:szCs w:val="22"/>
          <w:highlight w:val="lightGray"/>
          <w:lang w:eastAsia="es-CO"/>
        </w:rPr>
        <w:t xml:space="preserve">omicilio o sucursal en </w:t>
      </w:r>
      <w:r w:rsidRPr="006D6239">
        <w:rPr>
          <w:rFonts w:ascii="Arial" w:eastAsia="Times New Roman" w:hAnsi="Arial" w:cs="Arial"/>
          <w:bCs/>
          <w:sz w:val="22"/>
          <w:szCs w:val="22"/>
          <w:highlight w:val="lightGray"/>
          <w:lang w:eastAsia="es-CO"/>
        </w:rPr>
        <w:t>Colombia)</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A5432" w14:paraId="1CDCBE24" w14:textId="77777777" w:rsidTr="003169DE">
      <w:tc>
        <w:tcPr>
          <w:tcW w:w="5407" w:type="dxa"/>
          <w:shd w:val="clear" w:color="auto" w:fill="auto"/>
          <w:tcMar>
            <w:top w:w="0" w:type="dxa"/>
            <w:left w:w="0" w:type="dxa"/>
            <w:bottom w:w="0" w:type="dxa"/>
            <w:right w:w="0" w:type="dxa"/>
          </w:tcMar>
          <w:vAlign w:val="center"/>
        </w:tcPr>
        <w:p w14:paraId="2231D015" w14:textId="77777777" w:rsidR="000A5432" w:rsidRDefault="000A5432" w:rsidP="000A5432">
          <w:pPr>
            <w:pStyle w:val="Encabezado"/>
          </w:pPr>
          <w:r>
            <w:rPr>
              <w:noProof/>
            </w:rPr>
            <w:drawing>
              <wp:inline distT="0" distB="0" distL="0" distR="0" wp14:anchorId="5B773D6C" wp14:editId="087C49FB">
                <wp:extent cx="2522811" cy="442862"/>
                <wp:effectExtent l="0" t="0" r="0" b="0"/>
                <wp:docPr id="1"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22811" cy="442862"/>
                        </a:xfrm>
                        <a:prstGeom prst="rect">
                          <a:avLst/>
                        </a:prstGeom>
                        <a:noFill/>
                        <a:ln>
                          <a:noFill/>
                          <a:prstDash/>
                        </a:ln>
                      </pic:spPr>
                    </pic:pic>
                  </a:graphicData>
                </a:graphic>
              </wp:inline>
            </w:drawing>
          </w:r>
        </w:p>
      </w:tc>
      <w:tc>
        <w:tcPr>
          <w:tcW w:w="5083" w:type="dxa"/>
          <w:shd w:val="clear" w:color="auto" w:fill="auto"/>
          <w:tcMar>
            <w:top w:w="0" w:type="dxa"/>
            <w:left w:w="0" w:type="dxa"/>
            <w:bottom w:w="0" w:type="dxa"/>
            <w:right w:w="0" w:type="dxa"/>
          </w:tcMar>
          <w:vAlign w:val="center"/>
        </w:tcPr>
        <w:p w14:paraId="6C087E28" w14:textId="77777777" w:rsidR="000A5432" w:rsidRDefault="000A5432" w:rsidP="000A5432">
          <w:pPr>
            <w:pStyle w:val="Encabezado"/>
            <w:jc w:val="right"/>
          </w:pPr>
          <w:r>
            <w:rPr>
              <w:noProof/>
            </w:rPr>
            <w:drawing>
              <wp:inline distT="0" distB="0" distL="0" distR="0" wp14:anchorId="232ECB52" wp14:editId="553AD7EA">
                <wp:extent cx="2340004" cy="493373"/>
                <wp:effectExtent l="0" t="0" r="3146" b="1927"/>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004" cy="493373"/>
                        </a:xfrm>
                        <a:prstGeom prst="rect">
                          <a:avLst/>
                        </a:prstGeom>
                        <a:noFill/>
                        <a:ln>
                          <a:noFill/>
                          <a:prstDash/>
                        </a:ln>
                      </pic:spPr>
                    </pic:pic>
                  </a:graphicData>
                </a:graphic>
              </wp:inline>
            </w:drawing>
          </w:r>
        </w:p>
      </w:tc>
    </w:tr>
  </w:tbl>
  <w:p w14:paraId="0E3F9D7A"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075029B" w14:textId="1B4D436A" w:rsidR="000A1629" w:rsidRPr="000A1629" w:rsidRDefault="00E40302" w:rsidP="000A1629">
    <w:pPr>
      <w:widowControl w:val="0"/>
      <w:tabs>
        <w:tab w:val="left" w:pos="7780"/>
      </w:tabs>
      <w:autoSpaceDE w:val="0"/>
      <w:autoSpaceDN w:val="0"/>
      <w:adjustRightInd w:val="0"/>
      <w:spacing w:after="0" w:line="200" w:lineRule="exact"/>
      <w:ind w:right="-20"/>
      <w:jc w:val="right"/>
      <w:rPr>
        <w:rFonts w:cs="Arial"/>
        <w:b/>
        <w:color w:val="3B3838"/>
        <w:szCs w:val="20"/>
      </w:rPr>
    </w:pPr>
    <w:r>
      <w:rPr>
        <w:rFonts w:cs="Arial"/>
        <w:b/>
        <w:color w:val="3B3838"/>
        <w:szCs w:val="20"/>
      </w:rPr>
      <w:t>INA 006</w:t>
    </w:r>
    <w:r>
      <w:rPr>
        <w:rFonts w:cs="Arial"/>
        <w:b/>
        <w:color w:val="3B3838"/>
        <w:szCs w:val="20"/>
      </w:rPr>
      <w:tab/>
    </w:r>
    <w:r w:rsidR="000A1629" w:rsidRPr="000A1629">
      <w:rPr>
        <w:rFonts w:cs="Arial"/>
        <w:b/>
        <w:color w:val="3B3838"/>
        <w:szCs w:val="20"/>
      </w:rPr>
      <w:t xml:space="preserve"> – 2021</w:t>
    </w:r>
  </w:p>
  <w:p w14:paraId="0EEDC8EC" w14:textId="4BE07BC5"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1D11AB48" w14:textId="08B009B5" w:rsidR="000268C3" w:rsidRDefault="00891F51" w:rsidP="00891F51">
    <w:pPr>
      <w:widowControl w:val="0"/>
      <w:tabs>
        <w:tab w:val="left" w:pos="7780"/>
      </w:tabs>
      <w:autoSpaceDE w:val="0"/>
      <w:autoSpaceDN w:val="0"/>
      <w:adjustRightInd w:val="0"/>
      <w:spacing w:after="0" w:line="200" w:lineRule="exact"/>
      <w:ind w:right="-20"/>
      <w:rPr>
        <w:rFonts w:cs="Arial"/>
        <w:b/>
        <w:color w:val="3B3838"/>
        <w:szCs w:val="20"/>
      </w:rPr>
    </w:pPr>
    <w:r>
      <w:rPr>
        <w:rFonts w:cs="Arial"/>
        <w:b/>
        <w:color w:val="3B3838"/>
        <w:szCs w:val="20"/>
      </w:rPr>
      <w:tab/>
    </w:r>
    <w:r>
      <w:rPr>
        <w:rFonts w:cs="Arial"/>
        <w:b/>
        <w:color w:val="3B3838"/>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79.25pt;height:174.75pt" o:bullet="t">
        <v:imagedata r:id="rId1" o:title=""/>
      </v:shape>
    </w:pict>
  </w:numPicBullet>
  <w:numPicBullet w:numPicBulletId="1">
    <w:pict>
      <v:shape id="_x0000_i1042" type="#_x0000_t75" style="width:11.25pt;height:11.25pt" o:bullet="t">
        <v:imagedata r:id="rId2" o:title="msoE"/>
      </v:shape>
    </w:pict>
  </w:numPicBullet>
  <w:abstractNum w:abstractNumId="0"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4"/>
  </w:num>
  <w:num w:numId="5">
    <w:abstractNumId w:val="8"/>
  </w:num>
  <w:num w:numId="6">
    <w:abstractNumId w:val="1"/>
  </w:num>
  <w:num w:numId="7">
    <w:abstractNumId w:val="5"/>
  </w:num>
  <w:num w:numId="8">
    <w:abstractNumId w:val="7"/>
  </w:num>
  <w:num w:numId="9">
    <w:abstractNumId w:val="2"/>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1F"/>
    <w:rsid w:val="00002F70"/>
    <w:rsid w:val="00007D16"/>
    <w:rsid w:val="00013A3D"/>
    <w:rsid w:val="000149A4"/>
    <w:rsid w:val="00022774"/>
    <w:rsid w:val="00023E7B"/>
    <w:rsid w:val="000268C3"/>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1629"/>
    <w:rsid w:val="000A3139"/>
    <w:rsid w:val="000A5432"/>
    <w:rsid w:val="000B3FA0"/>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4A33"/>
    <w:rsid w:val="001B0057"/>
    <w:rsid w:val="001B4274"/>
    <w:rsid w:val="001B57D0"/>
    <w:rsid w:val="001C45C2"/>
    <w:rsid w:val="001C7C45"/>
    <w:rsid w:val="001D1AE6"/>
    <w:rsid w:val="001D3E4B"/>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40F8"/>
    <w:rsid w:val="00293428"/>
    <w:rsid w:val="0029383D"/>
    <w:rsid w:val="002948CC"/>
    <w:rsid w:val="00295207"/>
    <w:rsid w:val="00296252"/>
    <w:rsid w:val="002968B6"/>
    <w:rsid w:val="00297AE4"/>
    <w:rsid w:val="002A2919"/>
    <w:rsid w:val="002A7DCC"/>
    <w:rsid w:val="002B23EC"/>
    <w:rsid w:val="002B2E6D"/>
    <w:rsid w:val="002B3DD7"/>
    <w:rsid w:val="002B421F"/>
    <w:rsid w:val="002B5CA1"/>
    <w:rsid w:val="002B6468"/>
    <w:rsid w:val="002B742D"/>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2D9E"/>
    <w:rsid w:val="00313363"/>
    <w:rsid w:val="00313392"/>
    <w:rsid w:val="00315C4D"/>
    <w:rsid w:val="00316201"/>
    <w:rsid w:val="00331DD9"/>
    <w:rsid w:val="00334263"/>
    <w:rsid w:val="00336BBF"/>
    <w:rsid w:val="003370A9"/>
    <w:rsid w:val="00341FE8"/>
    <w:rsid w:val="00342498"/>
    <w:rsid w:val="00342706"/>
    <w:rsid w:val="00343BE6"/>
    <w:rsid w:val="00346E94"/>
    <w:rsid w:val="003514B6"/>
    <w:rsid w:val="00352C7B"/>
    <w:rsid w:val="00353049"/>
    <w:rsid w:val="003542E1"/>
    <w:rsid w:val="00357E1B"/>
    <w:rsid w:val="003611CB"/>
    <w:rsid w:val="00362ECF"/>
    <w:rsid w:val="00363BEF"/>
    <w:rsid w:val="00366402"/>
    <w:rsid w:val="003742BC"/>
    <w:rsid w:val="00374FFC"/>
    <w:rsid w:val="00375023"/>
    <w:rsid w:val="003761DE"/>
    <w:rsid w:val="00381BDB"/>
    <w:rsid w:val="0038263B"/>
    <w:rsid w:val="0038286E"/>
    <w:rsid w:val="0038301E"/>
    <w:rsid w:val="00384CDA"/>
    <w:rsid w:val="00386705"/>
    <w:rsid w:val="003869C4"/>
    <w:rsid w:val="00387F6E"/>
    <w:rsid w:val="00390CF4"/>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6FBB"/>
    <w:rsid w:val="003E7A32"/>
    <w:rsid w:val="003F0110"/>
    <w:rsid w:val="003F0A86"/>
    <w:rsid w:val="003F3264"/>
    <w:rsid w:val="003F417C"/>
    <w:rsid w:val="003F5F4E"/>
    <w:rsid w:val="003F6B42"/>
    <w:rsid w:val="003F74AD"/>
    <w:rsid w:val="003F7505"/>
    <w:rsid w:val="003F7C34"/>
    <w:rsid w:val="0040045E"/>
    <w:rsid w:val="00400A14"/>
    <w:rsid w:val="00401BC1"/>
    <w:rsid w:val="00401C9B"/>
    <w:rsid w:val="00402139"/>
    <w:rsid w:val="004057E6"/>
    <w:rsid w:val="004067D4"/>
    <w:rsid w:val="0041041E"/>
    <w:rsid w:val="004128C7"/>
    <w:rsid w:val="0041470E"/>
    <w:rsid w:val="00415B04"/>
    <w:rsid w:val="00416362"/>
    <w:rsid w:val="00416465"/>
    <w:rsid w:val="00417FA5"/>
    <w:rsid w:val="00420B9C"/>
    <w:rsid w:val="00423866"/>
    <w:rsid w:val="0042598F"/>
    <w:rsid w:val="0042750F"/>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33E2D"/>
    <w:rsid w:val="005342C5"/>
    <w:rsid w:val="005355E1"/>
    <w:rsid w:val="0053693D"/>
    <w:rsid w:val="0054090E"/>
    <w:rsid w:val="005434DA"/>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E15"/>
    <w:rsid w:val="005853E6"/>
    <w:rsid w:val="00585F24"/>
    <w:rsid w:val="00587D5A"/>
    <w:rsid w:val="0059033E"/>
    <w:rsid w:val="0059152A"/>
    <w:rsid w:val="00593975"/>
    <w:rsid w:val="005A0634"/>
    <w:rsid w:val="005A144C"/>
    <w:rsid w:val="005A20C8"/>
    <w:rsid w:val="005A3E7A"/>
    <w:rsid w:val="005A70B4"/>
    <w:rsid w:val="005B1D19"/>
    <w:rsid w:val="005B7DDE"/>
    <w:rsid w:val="005C0D7E"/>
    <w:rsid w:val="005C1A88"/>
    <w:rsid w:val="005C412E"/>
    <w:rsid w:val="005C6CEE"/>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3A27"/>
    <w:rsid w:val="00622C7B"/>
    <w:rsid w:val="006252AF"/>
    <w:rsid w:val="00626CDB"/>
    <w:rsid w:val="0063060E"/>
    <w:rsid w:val="00635E19"/>
    <w:rsid w:val="00635FC5"/>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31863"/>
    <w:rsid w:val="00731F90"/>
    <w:rsid w:val="007376BE"/>
    <w:rsid w:val="007401D3"/>
    <w:rsid w:val="0074068D"/>
    <w:rsid w:val="007407F9"/>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C38"/>
    <w:rsid w:val="008F1BFD"/>
    <w:rsid w:val="008F360C"/>
    <w:rsid w:val="008F596B"/>
    <w:rsid w:val="00900F96"/>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C85"/>
    <w:rsid w:val="00961EE2"/>
    <w:rsid w:val="0096359A"/>
    <w:rsid w:val="00964187"/>
    <w:rsid w:val="0096456B"/>
    <w:rsid w:val="00966ADE"/>
    <w:rsid w:val="00970BB5"/>
    <w:rsid w:val="0097148E"/>
    <w:rsid w:val="00975DE8"/>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D0962"/>
    <w:rsid w:val="009D7A1F"/>
    <w:rsid w:val="009E09DB"/>
    <w:rsid w:val="009E1747"/>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5744"/>
    <w:rsid w:val="00A23167"/>
    <w:rsid w:val="00A23FE9"/>
    <w:rsid w:val="00A26A32"/>
    <w:rsid w:val="00A43C6F"/>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B0946"/>
    <w:rsid w:val="00AB1437"/>
    <w:rsid w:val="00AB31B5"/>
    <w:rsid w:val="00AB4C5E"/>
    <w:rsid w:val="00AB6EDC"/>
    <w:rsid w:val="00AC1ACD"/>
    <w:rsid w:val="00AC35E1"/>
    <w:rsid w:val="00AC58AA"/>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54185"/>
    <w:rsid w:val="00B54806"/>
    <w:rsid w:val="00B548EC"/>
    <w:rsid w:val="00B55FDA"/>
    <w:rsid w:val="00B60184"/>
    <w:rsid w:val="00B61B96"/>
    <w:rsid w:val="00B61E16"/>
    <w:rsid w:val="00B62C91"/>
    <w:rsid w:val="00B631B5"/>
    <w:rsid w:val="00B65B6F"/>
    <w:rsid w:val="00B66338"/>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A00"/>
    <w:rsid w:val="00BB32FF"/>
    <w:rsid w:val="00BB3CEE"/>
    <w:rsid w:val="00BB4FC3"/>
    <w:rsid w:val="00BB522A"/>
    <w:rsid w:val="00BB660E"/>
    <w:rsid w:val="00BB6A4D"/>
    <w:rsid w:val="00BC3850"/>
    <w:rsid w:val="00BC4A90"/>
    <w:rsid w:val="00BD388C"/>
    <w:rsid w:val="00BD5AEF"/>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103A5"/>
    <w:rsid w:val="00D12A2D"/>
    <w:rsid w:val="00D1409D"/>
    <w:rsid w:val="00D141AF"/>
    <w:rsid w:val="00D17C81"/>
    <w:rsid w:val="00D238A9"/>
    <w:rsid w:val="00D26C93"/>
    <w:rsid w:val="00D27A13"/>
    <w:rsid w:val="00D30434"/>
    <w:rsid w:val="00D32D42"/>
    <w:rsid w:val="00D337E6"/>
    <w:rsid w:val="00D36D51"/>
    <w:rsid w:val="00D376AF"/>
    <w:rsid w:val="00D43EC0"/>
    <w:rsid w:val="00D44748"/>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72ED1"/>
    <w:rsid w:val="00D74B9E"/>
    <w:rsid w:val="00D76008"/>
    <w:rsid w:val="00D77C27"/>
    <w:rsid w:val="00D82C3D"/>
    <w:rsid w:val="00D83CE7"/>
    <w:rsid w:val="00D84BAB"/>
    <w:rsid w:val="00D9214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23993"/>
    <w:rsid w:val="00E30161"/>
    <w:rsid w:val="00E320D7"/>
    <w:rsid w:val="00E3279E"/>
    <w:rsid w:val="00E35CDD"/>
    <w:rsid w:val="00E40302"/>
    <w:rsid w:val="00E41154"/>
    <w:rsid w:val="00E411D2"/>
    <w:rsid w:val="00E41D84"/>
    <w:rsid w:val="00E47DB2"/>
    <w:rsid w:val="00E51E37"/>
    <w:rsid w:val="00E5491B"/>
    <w:rsid w:val="00E609D9"/>
    <w:rsid w:val="00E610F2"/>
    <w:rsid w:val="00E751F1"/>
    <w:rsid w:val="00E76062"/>
    <w:rsid w:val="00E762C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6581"/>
    <w:rsid w:val="00F4346C"/>
    <w:rsid w:val="00F4414F"/>
    <w:rsid w:val="00F468FC"/>
    <w:rsid w:val="00F50B5F"/>
    <w:rsid w:val="00F51E50"/>
    <w:rsid w:val="00F5232A"/>
    <w:rsid w:val="00F54883"/>
    <w:rsid w:val="00F553ED"/>
    <w:rsid w:val="00F555AF"/>
    <w:rsid w:val="00F61082"/>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8B2"/>
    <w:rsid w:val="00FC1837"/>
    <w:rsid w:val="00FC573B"/>
    <w:rsid w:val="00FD2941"/>
    <w:rsid w:val="00FD2AFC"/>
    <w:rsid w:val="00FD322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nhideWhenUsed/>
    <w:rsid w:val="007D0390"/>
    <w:pPr>
      <w:tabs>
        <w:tab w:val="center" w:pos="4252"/>
        <w:tab w:val="right" w:pos="8504"/>
      </w:tabs>
    </w:pPr>
  </w:style>
  <w:style w:type="character" w:customStyle="1" w:styleId="PiedepginaCar">
    <w:name w:val="Pie de página Car"/>
    <w:link w:val="Piedepgina"/>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paragraph" w:styleId="Textonotapie">
    <w:name w:val="footnote text"/>
    <w:basedOn w:val="Normal"/>
    <w:link w:val="TextonotapieCar"/>
    <w:uiPriority w:val="99"/>
    <w:semiHidden/>
    <w:unhideWhenUsed/>
    <w:rsid w:val="00D337E6"/>
    <w:pPr>
      <w:spacing w:after="0" w:line="240" w:lineRule="auto"/>
      <w:jc w:val="left"/>
    </w:pPr>
    <w:rPr>
      <w:rFonts w:asciiTheme="minorHAnsi" w:eastAsiaTheme="minorHAnsi" w:hAnsiTheme="minorHAnsi" w:cstheme="minorBidi"/>
      <w:szCs w:val="20"/>
      <w:lang w:eastAsia="en-US"/>
    </w:rPr>
  </w:style>
  <w:style w:type="character" w:customStyle="1" w:styleId="TextonotapieCar">
    <w:name w:val="Texto nota pie Car"/>
    <w:basedOn w:val="Fuentedeprrafopredeter"/>
    <w:link w:val="Textonotapie"/>
    <w:uiPriority w:val="99"/>
    <w:semiHidden/>
    <w:rsid w:val="00D337E6"/>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D337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4.xml><?xml version="1.0" encoding="utf-8"?>
<ds:datastoreItem xmlns:ds="http://schemas.openxmlformats.org/officeDocument/2006/customXml" ds:itemID="{C913539B-4582-4603-8151-DDCFC0DD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July Marcela Acosta Suarez</cp:lastModifiedBy>
  <cp:revision>4</cp:revision>
  <cp:lastPrinted>2015-06-30T23:24:00Z</cp:lastPrinted>
  <dcterms:created xsi:type="dcterms:W3CDTF">2021-01-07T15:51:00Z</dcterms:created>
  <dcterms:modified xsi:type="dcterms:W3CDTF">2021-02-25T16:47:00Z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